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6C6B6" w14:textId="13CD2EAA" w:rsidR="00125957" w:rsidRPr="00D84151" w:rsidRDefault="00125957" w:rsidP="00546785">
      <w:pPr>
        <w:rPr>
          <w:rFonts w:ascii="Arial" w:hAnsi="Arial" w:cs="Arial"/>
        </w:rPr>
      </w:pPr>
    </w:p>
    <w:p w14:paraId="00DBE1BB" w14:textId="2B035D50" w:rsidR="00D84151" w:rsidRPr="00D84151" w:rsidRDefault="00EA72EB" w:rsidP="00D84151">
      <w:pPr>
        <w:pStyle w:val="xmsonormal0"/>
        <w:shd w:val="clear" w:color="auto" w:fill="FFFFFF"/>
        <w:spacing w:before="0" w:beforeAutospacing="0" w:after="0" w:afterAutospacing="0"/>
        <w:rPr>
          <w:rFonts w:ascii="Arial" w:hAnsi="Arial" w:cs="Arial"/>
          <w:color w:val="000000" w:themeColor="text1"/>
          <w:lang w:val="en-US"/>
        </w:rPr>
      </w:pPr>
      <w:r>
        <w:rPr>
          <w:rFonts w:ascii="Arial" w:hAnsi="Arial" w:cs="Arial"/>
          <w:b/>
          <w:bCs/>
          <w:color w:val="000000" w:themeColor="text1"/>
          <w:lang w:val="en-US"/>
        </w:rPr>
        <w:t>Arlington, VA</w:t>
      </w:r>
      <w:r>
        <w:rPr>
          <w:rFonts w:ascii="Arial" w:hAnsi="Arial" w:cs="Arial"/>
          <w:b/>
          <w:bCs/>
          <w:color w:val="000000" w:themeColor="text1"/>
          <w:lang w:val="en-US"/>
        </w:rPr>
        <w:br/>
      </w:r>
      <w:r w:rsidR="00603F27">
        <w:rPr>
          <w:rFonts w:ascii="Arial" w:hAnsi="Arial" w:cs="Arial"/>
          <w:b/>
          <w:bCs/>
          <w:color w:val="000000" w:themeColor="text1"/>
          <w:lang w:val="en-US"/>
        </w:rPr>
        <w:t>29</w:t>
      </w:r>
      <w:r w:rsidR="00D00356">
        <w:rPr>
          <w:rFonts w:ascii="Arial" w:hAnsi="Arial" w:cs="Arial"/>
          <w:b/>
          <w:bCs/>
          <w:color w:val="000000" w:themeColor="text1"/>
          <w:lang w:val="en-US"/>
        </w:rPr>
        <w:t xml:space="preserve"> </w:t>
      </w:r>
      <w:proofErr w:type="gramStart"/>
      <w:r w:rsidR="00D00356">
        <w:rPr>
          <w:rFonts w:ascii="Arial" w:hAnsi="Arial" w:cs="Arial"/>
          <w:b/>
          <w:bCs/>
          <w:color w:val="000000" w:themeColor="text1"/>
          <w:lang w:val="en-US"/>
        </w:rPr>
        <w:t>July</w:t>
      </w:r>
      <w:r w:rsidR="00D35813">
        <w:rPr>
          <w:rFonts w:ascii="Arial" w:hAnsi="Arial" w:cs="Arial"/>
          <w:b/>
          <w:bCs/>
          <w:color w:val="000000" w:themeColor="text1"/>
          <w:lang w:val="en-US"/>
        </w:rPr>
        <w:t>,</w:t>
      </w:r>
      <w:proofErr w:type="gramEnd"/>
      <w:r>
        <w:rPr>
          <w:rFonts w:ascii="Arial" w:hAnsi="Arial" w:cs="Arial"/>
          <w:b/>
          <w:bCs/>
          <w:color w:val="000000" w:themeColor="text1"/>
          <w:lang w:val="en-US"/>
        </w:rPr>
        <w:t xml:space="preserve"> 2020</w:t>
      </w:r>
    </w:p>
    <w:p w14:paraId="4183F8F7" w14:textId="0E6F8327" w:rsidR="00D84151" w:rsidRPr="00D84151" w:rsidRDefault="00D84151" w:rsidP="00546785">
      <w:pPr>
        <w:rPr>
          <w:rFonts w:ascii="Arial" w:hAnsi="Arial" w:cs="Arial"/>
        </w:rPr>
      </w:pPr>
    </w:p>
    <w:p w14:paraId="67072CD3" w14:textId="71114897" w:rsidR="00D84151" w:rsidRDefault="00D84151" w:rsidP="7BF7FACE">
      <w:pPr>
        <w:jc w:val="center"/>
        <w:rPr>
          <w:rFonts w:ascii="Arial" w:hAnsi="Arial" w:cs="Arial"/>
          <w:b/>
          <w:bCs/>
        </w:rPr>
      </w:pPr>
      <w:r w:rsidRPr="7BF7FACE">
        <w:rPr>
          <w:rFonts w:ascii="Arial" w:hAnsi="Arial" w:cs="Arial"/>
          <w:b/>
          <w:bCs/>
        </w:rPr>
        <w:t>National Black Law Student Association Partners with Symplicity to Expand Job Opportunities</w:t>
      </w:r>
      <w:r w:rsidR="002F08BE">
        <w:rPr>
          <w:rFonts w:ascii="Arial" w:hAnsi="Arial" w:cs="Arial"/>
          <w:b/>
          <w:bCs/>
        </w:rPr>
        <w:t xml:space="preserve"> in a Virtual World</w:t>
      </w:r>
    </w:p>
    <w:p w14:paraId="1CAB1713" w14:textId="6AA0F862" w:rsidR="00D84151" w:rsidRDefault="00D84151" w:rsidP="00546785">
      <w:pPr>
        <w:rPr>
          <w:rFonts w:ascii="Arial" w:hAnsi="Arial" w:cs="Arial"/>
        </w:rPr>
      </w:pPr>
    </w:p>
    <w:p w14:paraId="6889A139" w14:textId="37B2087E" w:rsidR="00490597" w:rsidRPr="00490597" w:rsidRDefault="007C07B4" w:rsidP="00490597">
      <w:pPr>
        <w:rPr>
          <w:rFonts w:ascii="Arial" w:hAnsi="Arial" w:cs="Arial"/>
          <w:i/>
          <w:iCs/>
        </w:rPr>
      </w:pPr>
      <w:r>
        <w:rPr>
          <w:rFonts w:ascii="Arial" w:hAnsi="Arial" w:cs="Arial"/>
        </w:rPr>
        <w:t xml:space="preserve">As </w:t>
      </w:r>
      <w:r w:rsidR="00085EB3">
        <w:rPr>
          <w:rFonts w:ascii="Arial" w:hAnsi="Arial" w:cs="Arial"/>
        </w:rPr>
        <w:t xml:space="preserve">higher education </w:t>
      </w:r>
      <w:r w:rsidR="00377263">
        <w:rPr>
          <w:rFonts w:ascii="Arial" w:hAnsi="Arial" w:cs="Arial"/>
        </w:rPr>
        <w:t xml:space="preserve">institutions are grappling with the </w:t>
      </w:r>
      <w:r w:rsidR="00085EB3">
        <w:rPr>
          <w:rFonts w:ascii="Arial" w:hAnsi="Arial" w:cs="Arial"/>
        </w:rPr>
        <w:t xml:space="preserve">challenges of </w:t>
      </w:r>
      <w:r>
        <w:rPr>
          <w:rFonts w:ascii="Arial" w:hAnsi="Arial" w:cs="Arial"/>
        </w:rPr>
        <w:t xml:space="preserve">COVID-19, </w:t>
      </w:r>
      <w:r w:rsidR="000B074A">
        <w:rPr>
          <w:rFonts w:ascii="Arial" w:hAnsi="Arial" w:cs="Arial"/>
        </w:rPr>
        <w:t>some organizations are ta</w:t>
      </w:r>
      <w:r w:rsidR="000415AF">
        <w:rPr>
          <w:rFonts w:ascii="Arial" w:hAnsi="Arial" w:cs="Arial"/>
        </w:rPr>
        <w:t>king on</w:t>
      </w:r>
      <w:r w:rsidR="000B074A">
        <w:rPr>
          <w:rFonts w:ascii="Arial" w:hAnsi="Arial" w:cs="Arial"/>
        </w:rPr>
        <w:t xml:space="preserve"> th</w:t>
      </w:r>
      <w:r w:rsidR="000415AF">
        <w:rPr>
          <w:rFonts w:ascii="Arial" w:hAnsi="Arial" w:cs="Arial"/>
        </w:rPr>
        <w:t>ese</w:t>
      </w:r>
      <w:r w:rsidR="000B074A">
        <w:rPr>
          <w:rFonts w:ascii="Arial" w:hAnsi="Arial" w:cs="Arial"/>
        </w:rPr>
        <w:t xml:space="preserve"> challenge</w:t>
      </w:r>
      <w:r w:rsidR="000415AF">
        <w:rPr>
          <w:rFonts w:ascii="Arial" w:hAnsi="Arial" w:cs="Arial"/>
        </w:rPr>
        <w:t>s</w:t>
      </w:r>
      <w:r w:rsidR="000B074A">
        <w:rPr>
          <w:rFonts w:ascii="Arial" w:hAnsi="Arial" w:cs="Arial"/>
        </w:rPr>
        <w:t xml:space="preserve"> in stride.</w:t>
      </w:r>
      <w:r w:rsidR="00D3774E">
        <w:rPr>
          <w:rFonts w:ascii="Arial" w:hAnsi="Arial" w:cs="Arial"/>
        </w:rPr>
        <w:t xml:space="preserve"> Rather than cancelling events, the </w:t>
      </w:r>
      <w:hyperlink r:id="rId11" w:history="1">
        <w:r w:rsidR="000B074A" w:rsidRPr="004A002C">
          <w:rPr>
            <w:rStyle w:val="Hyperlink"/>
            <w:rFonts w:ascii="Arial" w:hAnsi="Arial" w:cs="Arial"/>
          </w:rPr>
          <w:t xml:space="preserve">National </w:t>
        </w:r>
        <w:r w:rsidR="00161EFB" w:rsidRPr="004A002C">
          <w:rPr>
            <w:rStyle w:val="Hyperlink"/>
            <w:rFonts w:ascii="Arial" w:hAnsi="Arial" w:cs="Arial"/>
          </w:rPr>
          <w:t>Black Law Stude</w:t>
        </w:r>
        <w:r w:rsidR="00D3774E" w:rsidRPr="004A002C">
          <w:rPr>
            <w:rStyle w:val="Hyperlink"/>
            <w:rFonts w:ascii="Arial" w:hAnsi="Arial" w:cs="Arial"/>
          </w:rPr>
          <w:t xml:space="preserve">nt </w:t>
        </w:r>
        <w:r w:rsidR="00161EFB" w:rsidRPr="004A002C">
          <w:rPr>
            <w:rStyle w:val="Hyperlink"/>
            <w:rFonts w:ascii="Arial" w:hAnsi="Arial" w:cs="Arial"/>
          </w:rPr>
          <w:t>Association</w:t>
        </w:r>
      </w:hyperlink>
      <w:r w:rsidR="00161EFB">
        <w:rPr>
          <w:rFonts w:ascii="Arial" w:hAnsi="Arial" w:cs="Arial"/>
        </w:rPr>
        <w:t xml:space="preserve"> (NBLSA)</w:t>
      </w:r>
      <w:r w:rsidR="00D3774E">
        <w:rPr>
          <w:rFonts w:ascii="Arial" w:hAnsi="Arial" w:cs="Arial"/>
        </w:rPr>
        <w:t xml:space="preserve"> </w:t>
      </w:r>
      <w:r w:rsidR="00D43970">
        <w:rPr>
          <w:rFonts w:ascii="Arial" w:hAnsi="Arial" w:cs="Arial"/>
        </w:rPr>
        <w:t>will</w:t>
      </w:r>
      <w:r w:rsidR="00EC5FE3" w:rsidRPr="00004032">
        <w:rPr>
          <w:rFonts w:ascii="Arial" w:hAnsi="Arial" w:cs="Arial"/>
        </w:rPr>
        <w:t xml:space="preserve"> continue </w:t>
      </w:r>
      <w:r w:rsidR="00D43970">
        <w:rPr>
          <w:rFonts w:ascii="Arial" w:hAnsi="Arial" w:cs="Arial"/>
        </w:rPr>
        <w:t xml:space="preserve">to deliver </w:t>
      </w:r>
      <w:r w:rsidR="00EC5FE3" w:rsidRPr="00004032">
        <w:rPr>
          <w:rFonts w:ascii="Arial" w:hAnsi="Arial" w:cs="Arial"/>
        </w:rPr>
        <w:t xml:space="preserve">career services resources </w:t>
      </w:r>
      <w:r w:rsidR="000C2C54">
        <w:rPr>
          <w:rFonts w:ascii="Arial" w:hAnsi="Arial" w:cs="Arial"/>
        </w:rPr>
        <w:t>virtually</w:t>
      </w:r>
      <w:r w:rsidR="00D3774E">
        <w:rPr>
          <w:rFonts w:ascii="Arial" w:hAnsi="Arial" w:cs="Arial"/>
        </w:rPr>
        <w:t xml:space="preserve"> by partnering with</w:t>
      </w:r>
      <w:r w:rsidR="00193015">
        <w:rPr>
          <w:rFonts w:ascii="Arial" w:hAnsi="Arial" w:cs="Arial"/>
        </w:rPr>
        <w:t xml:space="preserve"> </w:t>
      </w:r>
      <w:r w:rsidR="00B309D7">
        <w:rPr>
          <w:rFonts w:ascii="Arial" w:hAnsi="Arial" w:cs="Arial"/>
        </w:rPr>
        <w:t xml:space="preserve">Symplicity in </w:t>
      </w:r>
      <w:r w:rsidR="00004032">
        <w:rPr>
          <w:rFonts w:ascii="Arial" w:hAnsi="Arial" w:cs="Arial"/>
        </w:rPr>
        <w:t>the fall t</w:t>
      </w:r>
      <w:r w:rsidR="007D4782">
        <w:rPr>
          <w:rFonts w:ascii="Arial" w:hAnsi="Arial" w:cs="Arial"/>
        </w:rPr>
        <w:t xml:space="preserve">hrough </w:t>
      </w:r>
    </w:p>
    <w:p w14:paraId="7004D8ED" w14:textId="22EA9396" w:rsidR="008C0768" w:rsidRDefault="00490597" w:rsidP="009C771D">
      <w:pPr>
        <w:rPr>
          <w:rFonts w:ascii="Arial" w:hAnsi="Arial" w:cs="Arial"/>
        </w:rPr>
      </w:pPr>
      <w:r w:rsidRPr="00490597">
        <w:rPr>
          <w:rFonts w:ascii="Arial" w:hAnsi="Arial" w:cs="Arial"/>
          <w:i/>
          <w:iCs/>
        </w:rPr>
        <w:t>Symplicity® CSM™</w:t>
      </w:r>
      <w:r w:rsidR="00136E20">
        <w:rPr>
          <w:rFonts w:ascii="Arial" w:hAnsi="Arial" w:cs="Arial"/>
        </w:rPr>
        <w:t xml:space="preserve"> </w:t>
      </w:r>
      <w:r w:rsidR="007D4782">
        <w:rPr>
          <w:rFonts w:ascii="Arial" w:hAnsi="Arial" w:cs="Arial"/>
        </w:rPr>
        <w:t xml:space="preserve">and its </w:t>
      </w:r>
      <w:r w:rsidR="0035206A">
        <w:rPr>
          <w:rFonts w:ascii="Arial" w:hAnsi="Arial" w:cs="Arial"/>
        </w:rPr>
        <w:t>soon-to-be released</w:t>
      </w:r>
      <w:r w:rsidR="006B3510">
        <w:rPr>
          <w:rFonts w:ascii="Arial" w:hAnsi="Arial" w:cs="Arial"/>
        </w:rPr>
        <w:t xml:space="preserve"> </w:t>
      </w:r>
      <w:hyperlink r:id="rId12" w:history="1">
        <w:r w:rsidR="00B4624A" w:rsidRPr="00BC367E">
          <w:rPr>
            <w:rStyle w:val="Hyperlink"/>
            <w:rFonts w:ascii="Arial" w:hAnsi="Arial" w:cs="Arial"/>
          </w:rPr>
          <w:t xml:space="preserve">Virtual Career Fair </w:t>
        </w:r>
        <w:r w:rsidR="00A57EF9" w:rsidRPr="00BC367E">
          <w:rPr>
            <w:rStyle w:val="Hyperlink"/>
            <w:rFonts w:ascii="Arial" w:hAnsi="Arial" w:cs="Arial"/>
          </w:rPr>
          <w:t>solution</w:t>
        </w:r>
      </w:hyperlink>
      <w:r w:rsidR="00A57EF9">
        <w:rPr>
          <w:rFonts w:ascii="Arial" w:hAnsi="Arial" w:cs="Arial"/>
        </w:rPr>
        <w:t>.</w:t>
      </w:r>
    </w:p>
    <w:p w14:paraId="5C80F64C" w14:textId="5A75A6B0" w:rsidR="007D5A83" w:rsidRDefault="007D5A83" w:rsidP="009C771D">
      <w:pPr>
        <w:rPr>
          <w:rFonts w:ascii="Arial" w:hAnsi="Arial" w:cs="Arial"/>
        </w:rPr>
      </w:pPr>
    </w:p>
    <w:p w14:paraId="6E88890C" w14:textId="0627C3CB" w:rsidR="007D5A83" w:rsidRDefault="007D5A83" w:rsidP="00FC259D">
      <w:pPr>
        <w:pStyle w:val="NoSpacing"/>
      </w:pPr>
      <w:r w:rsidRPr="384557BE">
        <w:rPr>
          <w:rFonts w:ascii="Arial" w:hAnsi="Arial" w:cs="Arial"/>
        </w:rPr>
        <w:t xml:space="preserve">The decision for </w:t>
      </w:r>
      <w:r w:rsidR="00B804FA">
        <w:rPr>
          <w:rFonts w:ascii="Arial" w:hAnsi="Arial" w:cs="Arial"/>
        </w:rPr>
        <w:t>NBLSA</w:t>
      </w:r>
      <w:r w:rsidRPr="384557BE">
        <w:rPr>
          <w:rFonts w:ascii="Arial" w:hAnsi="Arial" w:cs="Arial"/>
        </w:rPr>
        <w:t xml:space="preserve"> to partner with </w:t>
      </w:r>
      <w:r w:rsidR="00B804FA">
        <w:rPr>
          <w:rFonts w:ascii="Arial" w:hAnsi="Arial" w:cs="Arial"/>
        </w:rPr>
        <w:t>Symplicity</w:t>
      </w:r>
      <w:r w:rsidRPr="384557BE">
        <w:rPr>
          <w:rFonts w:ascii="Arial" w:hAnsi="Arial" w:cs="Arial"/>
        </w:rPr>
        <w:t xml:space="preserve"> came from the desire to offer the most relevant and meaningful services remotely to </w:t>
      </w:r>
      <w:r w:rsidR="00690822">
        <w:rPr>
          <w:rFonts w:ascii="Arial" w:hAnsi="Arial" w:cs="Arial"/>
        </w:rPr>
        <w:t xml:space="preserve">engage with </w:t>
      </w:r>
      <w:r w:rsidRPr="384557BE">
        <w:rPr>
          <w:rFonts w:ascii="Arial" w:hAnsi="Arial" w:cs="Arial"/>
        </w:rPr>
        <w:t xml:space="preserve">students while continuing to build connections between alumni, recruiters and law firms. </w:t>
      </w:r>
      <w:r w:rsidR="006D6E9E">
        <w:rPr>
          <w:rFonts w:ascii="Arial" w:hAnsi="Arial" w:cs="Arial"/>
        </w:rPr>
        <w:t xml:space="preserve">NBLSA chapters </w:t>
      </w:r>
      <w:r w:rsidR="00564F75">
        <w:rPr>
          <w:rFonts w:ascii="Arial" w:hAnsi="Arial" w:cs="Arial"/>
        </w:rPr>
        <w:t xml:space="preserve">plan to use </w:t>
      </w:r>
      <w:r w:rsidR="00AD7A00">
        <w:rPr>
          <w:rFonts w:ascii="Arial" w:hAnsi="Arial" w:cs="Arial"/>
        </w:rPr>
        <w:t xml:space="preserve">Symplicity’s </w:t>
      </w:r>
      <w:r w:rsidR="00564F75">
        <w:rPr>
          <w:rFonts w:ascii="Arial" w:hAnsi="Arial" w:cs="Arial"/>
        </w:rPr>
        <w:t xml:space="preserve">virtual </w:t>
      </w:r>
      <w:r w:rsidR="00B62078">
        <w:rPr>
          <w:rFonts w:ascii="Arial" w:hAnsi="Arial" w:cs="Arial"/>
        </w:rPr>
        <w:t xml:space="preserve">career fair </w:t>
      </w:r>
      <w:r w:rsidR="00AD7A00">
        <w:rPr>
          <w:rFonts w:ascii="Arial" w:hAnsi="Arial" w:cs="Arial"/>
        </w:rPr>
        <w:t>solution</w:t>
      </w:r>
      <w:r w:rsidR="00E17C19">
        <w:rPr>
          <w:rFonts w:ascii="Arial" w:hAnsi="Arial" w:cs="Arial"/>
        </w:rPr>
        <w:t>,</w:t>
      </w:r>
      <w:r w:rsidR="00B62078">
        <w:rPr>
          <w:rFonts w:ascii="Arial" w:hAnsi="Arial" w:cs="Arial"/>
        </w:rPr>
        <w:t xml:space="preserve"> complete with </w:t>
      </w:r>
      <w:r w:rsidR="00E17C19">
        <w:rPr>
          <w:rFonts w:ascii="Arial" w:hAnsi="Arial" w:cs="Arial"/>
        </w:rPr>
        <w:t xml:space="preserve">universal video capability and </w:t>
      </w:r>
      <w:r w:rsidR="00AD7A00">
        <w:rPr>
          <w:rFonts w:ascii="Arial" w:hAnsi="Arial" w:cs="Arial"/>
        </w:rPr>
        <w:t>reporting</w:t>
      </w:r>
      <w:r w:rsidR="00E17C19">
        <w:rPr>
          <w:rFonts w:ascii="Arial" w:hAnsi="Arial" w:cs="Arial"/>
        </w:rPr>
        <w:t xml:space="preserve">, for their upcoming career fairs in the </w:t>
      </w:r>
      <w:r w:rsidR="007742A2">
        <w:rPr>
          <w:rFonts w:ascii="Arial" w:hAnsi="Arial" w:cs="Arial"/>
        </w:rPr>
        <w:t>F</w:t>
      </w:r>
      <w:r w:rsidR="00E17C19">
        <w:rPr>
          <w:rFonts w:ascii="Arial" w:hAnsi="Arial" w:cs="Arial"/>
        </w:rPr>
        <w:t>all.</w:t>
      </w:r>
      <w:r w:rsidR="00DA4A2A">
        <w:rPr>
          <w:rFonts w:ascii="Arial" w:hAnsi="Arial" w:cs="Arial"/>
        </w:rPr>
        <w:t xml:space="preserve"> Using Symplicity</w:t>
      </w:r>
      <w:r w:rsidR="008958E5">
        <w:rPr>
          <w:rFonts w:ascii="Arial" w:hAnsi="Arial" w:cs="Arial"/>
        </w:rPr>
        <w:t xml:space="preserve"> CSM</w:t>
      </w:r>
      <w:r w:rsidR="00DA4A2A">
        <w:rPr>
          <w:rFonts w:ascii="Arial" w:hAnsi="Arial" w:cs="Arial"/>
        </w:rPr>
        <w:t xml:space="preserve">, NBLSA members </w:t>
      </w:r>
      <w:r w:rsidR="00690822">
        <w:rPr>
          <w:rFonts w:ascii="Arial" w:hAnsi="Arial" w:cs="Arial"/>
        </w:rPr>
        <w:t xml:space="preserve">are able to </w:t>
      </w:r>
      <w:r w:rsidR="00896A34">
        <w:rPr>
          <w:rFonts w:ascii="Arial" w:hAnsi="Arial" w:cs="Arial"/>
        </w:rPr>
        <w:t>engage in</w:t>
      </w:r>
      <w:r w:rsidR="003D5BE9">
        <w:rPr>
          <w:rFonts w:ascii="Arial" w:hAnsi="Arial" w:cs="Arial"/>
        </w:rPr>
        <w:t xml:space="preserve"> one-on-one video conferencing, access a full range of job opportunities fit for both their coursework and skills</w:t>
      </w:r>
      <w:r w:rsidR="00B85472">
        <w:rPr>
          <w:rFonts w:ascii="Arial" w:hAnsi="Arial" w:cs="Arial"/>
        </w:rPr>
        <w:t xml:space="preserve"> </w:t>
      </w:r>
      <w:r w:rsidR="00896A34">
        <w:rPr>
          <w:rFonts w:ascii="Arial" w:hAnsi="Arial" w:cs="Arial"/>
        </w:rPr>
        <w:t>and virtually</w:t>
      </w:r>
      <w:r w:rsidR="003D5BE9">
        <w:rPr>
          <w:rFonts w:ascii="Arial" w:hAnsi="Arial" w:cs="Arial"/>
        </w:rPr>
        <w:t xml:space="preserve"> connect with recruiters fro</w:t>
      </w:r>
      <w:r w:rsidR="001E2448">
        <w:rPr>
          <w:rFonts w:ascii="Arial" w:hAnsi="Arial" w:cs="Arial"/>
        </w:rPr>
        <w:t>m many of the nation’s top law firms</w:t>
      </w:r>
      <w:r w:rsidR="000C5474">
        <w:rPr>
          <w:rFonts w:ascii="Arial" w:hAnsi="Arial" w:cs="Arial"/>
        </w:rPr>
        <w:t xml:space="preserve"> and government entities</w:t>
      </w:r>
      <w:r w:rsidR="001E2448">
        <w:rPr>
          <w:rFonts w:ascii="Arial" w:hAnsi="Arial" w:cs="Arial"/>
        </w:rPr>
        <w:t>.</w:t>
      </w:r>
      <w:r w:rsidR="003D5BE9">
        <w:rPr>
          <w:rFonts w:ascii="Arial" w:hAnsi="Arial" w:cs="Arial"/>
        </w:rPr>
        <w:t xml:space="preserve"> </w:t>
      </w:r>
    </w:p>
    <w:p w14:paraId="59FB5CBE" w14:textId="77777777" w:rsidR="008C0768" w:rsidRDefault="008C0768" w:rsidP="009C771D">
      <w:pPr>
        <w:rPr>
          <w:rFonts w:ascii="Arial" w:hAnsi="Arial" w:cs="Arial"/>
        </w:rPr>
      </w:pPr>
    </w:p>
    <w:p w14:paraId="658E933E" w14:textId="326E874A" w:rsidR="00386B9C" w:rsidRPr="00386B9C" w:rsidRDefault="009C771D" w:rsidP="00386B9C">
      <w:pPr>
        <w:rPr>
          <w:rFonts w:ascii="Arial" w:eastAsia="Times New Roman" w:hAnsi="Arial" w:cs="Arial"/>
          <w:color w:val="000000"/>
        </w:rPr>
      </w:pPr>
      <w:r w:rsidRPr="7BF7FACE">
        <w:rPr>
          <w:rFonts w:ascii="Arial" w:hAnsi="Arial" w:cs="Arial"/>
        </w:rPr>
        <w:t>Founded</w:t>
      </w:r>
      <w:r w:rsidRPr="7BF7FACE">
        <w:rPr>
          <w:rFonts w:ascii="Arial" w:eastAsia="Times New Roman" w:hAnsi="Arial" w:cs="Arial"/>
          <w:color w:val="000000" w:themeColor="text1"/>
        </w:rPr>
        <w:t xml:space="preserve"> in 1968 at N</w:t>
      </w:r>
      <w:r w:rsidR="00192889">
        <w:rPr>
          <w:rFonts w:ascii="Arial" w:eastAsia="Times New Roman" w:hAnsi="Arial" w:cs="Arial"/>
          <w:color w:val="000000" w:themeColor="text1"/>
        </w:rPr>
        <w:t>ew York University</w:t>
      </w:r>
      <w:r w:rsidRPr="7BF7FACE">
        <w:rPr>
          <w:rFonts w:ascii="Arial" w:eastAsia="Times New Roman" w:hAnsi="Arial" w:cs="Arial"/>
          <w:color w:val="000000" w:themeColor="text1"/>
        </w:rPr>
        <w:t xml:space="preserve"> Law School, NBL</w:t>
      </w:r>
      <w:r w:rsidR="008C0768" w:rsidRPr="7BF7FACE">
        <w:rPr>
          <w:rFonts w:ascii="Arial" w:eastAsia="Times New Roman" w:hAnsi="Arial" w:cs="Arial"/>
          <w:color w:val="000000" w:themeColor="text1"/>
        </w:rPr>
        <w:t xml:space="preserve">SA has worked </w:t>
      </w:r>
      <w:r w:rsidRPr="7BF7FACE">
        <w:rPr>
          <w:rFonts w:ascii="Arial" w:eastAsia="Times New Roman" w:hAnsi="Arial" w:cs="Arial"/>
          <w:color w:val="000000" w:themeColor="text1"/>
        </w:rPr>
        <w:t>for</w:t>
      </w:r>
      <w:r w:rsidR="008C0768" w:rsidRPr="7BF7FACE">
        <w:rPr>
          <w:rFonts w:ascii="Arial" w:eastAsia="Times New Roman" w:hAnsi="Arial" w:cs="Arial"/>
          <w:color w:val="000000" w:themeColor="text1"/>
        </w:rPr>
        <w:t xml:space="preserve"> </w:t>
      </w:r>
      <w:r w:rsidR="00192889">
        <w:rPr>
          <w:rFonts w:ascii="Arial" w:eastAsia="Times New Roman" w:hAnsi="Arial" w:cs="Arial"/>
          <w:color w:val="000000" w:themeColor="text1"/>
        </w:rPr>
        <w:t>more than</w:t>
      </w:r>
      <w:r w:rsidRPr="7BF7FACE">
        <w:rPr>
          <w:rFonts w:ascii="Arial" w:eastAsia="Times New Roman" w:hAnsi="Arial" w:cs="Arial"/>
          <w:color w:val="000000" w:themeColor="text1"/>
        </w:rPr>
        <w:t xml:space="preserve"> 50 </w:t>
      </w:r>
      <w:r w:rsidR="008C0768" w:rsidRPr="7BF7FACE">
        <w:rPr>
          <w:rFonts w:ascii="Arial" w:eastAsia="Times New Roman" w:hAnsi="Arial" w:cs="Arial"/>
          <w:color w:val="000000" w:themeColor="text1"/>
        </w:rPr>
        <w:t>years</w:t>
      </w:r>
      <w:r w:rsidRPr="7BF7FACE">
        <w:rPr>
          <w:rFonts w:ascii="Arial" w:eastAsia="Times New Roman" w:hAnsi="Arial" w:cs="Arial"/>
          <w:color w:val="000000" w:themeColor="text1"/>
        </w:rPr>
        <w:t xml:space="preserve"> to develop culturally responsible Black and minority law students that excel academically, succeed professionally, and positively impact the community.</w:t>
      </w:r>
      <w:r w:rsidR="008C0768" w:rsidRPr="7BF7FACE">
        <w:rPr>
          <w:rFonts w:ascii="Arial" w:eastAsia="Times New Roman" w:hAnsi="Arial" w:cs="Arial"/>
          <w:color w:val="000000" w:themeColor="text1"/>
        </w:rPr>
        <w:t xml:space="preserve"> NBLS</w:t>
      </w:r>
      <w:r w:rsidR="00600311" w:rsidRPr="7BF7FACE">
        <w:rPr>
          <w:rFonts w:ascii="Arial" w:eastAsia="Times New Roman" w:hAnsi="Arial" w:cs="Arial"/>
          <w:color w:val="000000" w:themeColor="text1"/>
        </w:rPr>
        <w:t>A</w:t>
      </w:r>
      <w:r w:rsidR="008C0768" w:rsidRPr="7BF7FACE">
        <w:rPr>
          <w:rFonts w:ascii="Arial" w:eastAsia="Times New Roman" w:hAnsi="Arial" w:cs="Arial"/>
          <w:color w:val="000000" w:themeColor="text1"/>
        </w:rPr>
        <w:t xml:space="preserve"> is completely run by students </w:t>
      </w:r>
      <w:r w:rsidR="38A752CB" w:rsidRPr="7BF7FACE">
        <w:rPr>
          <w:rFonts w:ascii="Arial" w:eastAsia="Times New Roman" w:hAnsi="Arial" w:cs="Arial"/>
          <w:color w:val="000000" w:themeColor="text1"/>
        </w:rPr>
        <w:t>and today</w:t>
      </w:r>
      <w:r w:rsidR="008C0768" w:rsidRPr="7BF7FACE">
        <w:rPr>
          <w:rFonts w:ascii="Arial" w:eastAsia="Times New Roman" w:hAnsi="Arial" w:cs="Arial"/>
          <w:color w:val="000000" w:themeColor="text1"/>
        </w:rPr>
        <w:t xml:space="preserve"> consists of over 2,</w:t>
      </w:r>
      <w:r w:rsidR="008C0768" w:rsidRPr="20904F12">
        <w:rPr>
          <w:rFonts w:ascii="Arial" w:eastAsia="Times New Roman" w:hAnsi="Arial" w:cs="Arial"/>
          <w:color w:val="000000" w:themeColor="text1"/>
        </w:rPr>
        <w:t>500</w:t>
      </w:r>
      <w:r w:rsidR="008C0768" w:rsidRPr="7BF7FACE">
        <w:rPr>
          <w:rFonts w:ascii="Arial" w:eastAsia="Times New Roman" w:hAnsi="Arial" w:cs="Arial"/>
          <w:color w:val="000000" w:themeColor="text1"/>
        </w:rPr>
        <w:t xml:space="preserve"> active members across six regions. NBLSA offers member</w:t>
      </w:r>
      <w:r w:rsidR="000824B6">
        <w:rPr>
          <w:rFonts w:ascii="Arial" w:eastAsia="Times New Roman" w:hAnsi="Arial" w:cs="Arial"/>
          <w:color w:val="000000" w:themeColor="text1"/>
        </w:rPr>
        <w:t>-</w:t>
      </w:r>
      <w:r w:rsidR="008C0768" w:rsidRPr="7BF7FACE">
        <w:rPr>
          <w:rFonts w:ascii="Arial" w:eastAsia="Times New Roman" w:hAnsi="Arial" w:cs="Arial"/>
          <w:color w:val="000000" w:themeColor="text1"/>
        </w:rPr>
        <w:t xml:space="preserve">only networking opportunities, events, </w:t>
      </w:r>
      <w:r w:rsidR="006D3859" w:rsidRPr="7BF7FACE">
        <w:rPr>
          <w:rFonts w:ascii="Arial" w:eastAsia="Times New Roman" w:hAnsi="Arial" w:cs="Arial"/>
          <w:color w:val="000000" w:themeColor="text1"/>
        </w:rPr>
        <w:t>j</w:t>
      </w:r>
      <w:r w:rsidR="008C0768" w:rsidRPr="7BF7FACE">
        <w:rPr>
          <w:rFonts w:ascii="Arial" w:eastAsia="Times New Roman" w:hAnsi="Arial" w:cs="Arial"/>
          <w:color w:val="000000" w:themeColor="text1"/>
        </w:rPr>
        <w:t>ob training</w:t>
      </w:r>
      <w:r w:rsidR="006D3859" w:rsidRPr="7BF7FACE">
        <w:rPr>
          <w:rFonts w:ascii="Arial" w:eastAsia="Times New Roman" w:hAnsi="Arial" w:cs="Arial"/>
          <w:color w:val="000000" w:themeColor="text1"/>
        </w:rPr>
        <w:t xml:space="preserve">, and </w:t>
      </w:r>
      <w:r w:rsidR="00364F70">
        <w:rPr>
          <w:rFonts w:ascii="Arial" w:eastAsia="Times New Roman" w:hAnsi="Arial" w:cs="Arial"/>
          <w:color w:val="000000" w:themeColor="text1"/>
        </w:rPr>
        <w:t>now in partnership with</w:t>
      </w:r>
      <w:r w:rsidR="006D3859" w:rsidRPr="7BF7FACE">
        <w:rPr>
          <w:rFonts w:ascii="Arial" w:eastAsia="Times New Roman" w:hAnsi="Arial" w:cs="Arial"/>
          <w:color w:val="000000" w:themeColor="text1"/>
        </w:rPr>
        <w:t xml:space="preserve"> Symplicity</w:t>
      </w:r>
      <w:r w:rsidR="00000FBC">
        <w:rPr>
          <w:rFonts w:ascii="Arial" w:eastAsia="Times New Roman" w:hAnsi="Arial" w:cs="Arial"/>
          <w:color w:val="000000" w:themeColor="text1"/>
        </w:rPr>
        <w:t>,</w:t>
      </w:r>
      <w:r w:rsidR="006D3859" w:rsidRPr="7BF7FACE">
        <w:rPr>
          <w:rFonts w:ascii="Arial" w:eastAsia="Times New Roman" w:hAnsi="Arial" w:cs="Arial"/>
          <w:color w:val="000000" w:themeColor="text1"/>
        </w:rPr>
        <w:t xml:space="preserve"> access to </w:t>
      </w:r>
      <w:r w:rsidR="0057608E">
        <w:rPr>
          <w:rFonts w:ascii="Arial" w:eastAsia="Times New Roman" w:hAnsi="Arial" w:cs="Arial"/>
          <w:color w:val="000000" w:themeColor="text1"/>
        </w:rPr>
        <w:t>unparalleled opportunities</w:t>
      </w:r>
      <w:r w:rsidR="000824B6">
        <w:rPr>
          <w:rFonts w:ascii="Arial" w:eastAsia="Times New Roman" w:hAnsi="Arial" w:cs="Arial"/>
          <w:color w:val="000000" w:themeColor="text1"/>
        </w:rPr>
        <w:t xml:space="preserve"> </w:t>
      </w:r>
      <w:r w:rsidR="0057608E">
        <w:rPr>
          <w:rFonts w:ascii="Arial" w:eastAsia="Times New Roman" w:hAnsi="Arial" w:cs="Arial"/>
          <w:color w:val="000000" w:themeColor="text1"/>
        </w:rPr>
        <w:t>for</w:t>
      </w:r>
      <w:r w:rsidR="006D3859" w:rsidRPr="7BF7FACE">
        <w:rPr>
          <w:rFonts w:ascii="Arial" w:eastAsia="Times New Roman" w:hAnsi="Arial" w:cs="Arial"/>
          <w:color w:val="000000" w:themeColor="text1"/>
        </w:rPr>
        <w:t xml:space="preserve"> professional connections </w:t>
      </w:r>
      <w:r w:rsidR="0057608E">
        <w:rPr>
          <w:rFonts w:ascii="Arial" w:eastAsia="Times New Roman" w:hAnsi="Arial" w:cs="Arial"/>
          <w:color w:val="000000" w:themeColor="text1"/>
        </w:rPr>
        <w:t>that</w:t>
      </w:r>
      <w:r w:rsidR="006D3859" w:rsidRPr="7BF7FACE">
        <w:rPr>
          <w:rFonts w:ascii="Arial" w:eastAsia="Times New Roman" w:hAnsi="Arial" w:cs="Arial"/>
          <w:color w:val="000000" w:themeColor="text1"/>
        </w:rPr>
        <w:t xml:space="preserve"> further continue NBLSA’s mission</w:t>
      </w:r>
      <w:r w:rsidR="0057608E">
        <w:rPr>
          <w:rFonts w:ascii="Arial" w:eastAsia="Times New Roman" w:hAnsi="Arial" w:cs="Arial"/>
          <w:color w:val="000000" w:themeColor="text1"/>
        </w:rPr>
        <w:t>.</w:t>
      </w:r>
      <w:r w:rsidR="006D3859" w:rsidRPr="7BF7FACE">
        <w:rPr>
          <w:rFonts w:ascii="Arial" w:eastAsia="Times New Roman" w:hAnsi="Arial" w:cs="Arial"/>
          <w:color w:val="000000" w:themeColor="text1"/>
        </w:rPr>
        <w:t xml:space="preserve"> </w:t>
      </w:r>
      <w:r w:rsidR="00600311" w:rsidRPr="7BF7FACE">
        <w:rPr>
          <w:rFonts w:ascii="Arial" w:eastAsia="Times New Roman" w:hAnsi="Arial" w:cs="Arial"/>
          <w:color w:val="000000" w:themeColor="text1"/>
        </w:rPr>
        <w:t xml:space="preserve">NBLSA is uniquely positioned to expand the diversity and inclusion of </w:t>
      </w:r>
      <w:r w:rsidR="00B00DB7" w:rsidRPr="7BF7FACE">
        <w:rPr>
          <w:rFonts w:ascii="Arial" w:eastAsia="Times New Roman" w:hAnsi="Arial" w:cs="Arial"/>
          <w:color w:val="000000" w:themeColor="text1"/>
        </w:rPr>
        <w:t>the legal profession across</w:t>
      </w:r>
      <w:r w:rsidR="00600311" w:rsidRPr="7BF7FACE">
        <w:rPr>
          <w:rFonts w:ascii="Arial" w:eastAsia="Times New Roman" w:hAnsi="Arial" w:cs="Arial"/>
          <w:color w:val="000000" w:themeColor="text1"/>
        </w:rPr>
        <w:t xml:space="preserve"> the country which, according to </w:t>
      </w:r>
      <w:hyperlink r:id="rId13">
        <w:r w:rsidR="00600311" w:rsidRPr="7BF7FACE">
          <w:rPr>
            <w:rStyle w:val="Hyperlink"/>
            <w:rFonts w:ascii="Arial" w:eastAsia="Times New Roman" w:hAnsi="Arial" w:cs="Arial"/>
          </w:rPr>
          <w:t>a 2017 American Bar Association’s National Lawyer Population Survey</w:t>
        </w:r>
      </w:hyperlink>
      <w:r w:rsidR="00600311" w:rsidRPr="7BF7FACE">
        <w:rPr>
          <w:rFonts w:ascii="Arial" w:eastAsia="Times New Roman" w:hAnsi="Arial" w:cs="Arial"/>
          <w:color w:val="000000" w:themeColor="text1"/>
        </w:rPr>
        <w:t xml:space="preserve">, only </w:t>
      </w:r>
      <w:r w:rsidR="6B8ACF71" w:rsidRPr="7BF7FACE">
        <w:rPr>
          <w:rFonts w:ascii="Arial" w:eastAsia="Times New Roman" w:hAnsi="Arial" w:cs="Arial"/>
          <w:color w:val="000000" w:themeColor="text1"/>
        </w:rPr>
        <w:t>five</w:t>
      </w:r>
      <w:r w:rsidR="00600311" w:rsidRPr="7BF7FACE">
        <w:rPr>
          <w:rFonts w:ascii="Arial" w:eastAsia="Times New Roman" w:hAnsi="Arial" w:cs="Arial"/>
          <w:color w:val="000000" w:themeColor="text1"/>
        </w:rPr>
        <w:t xml:space="preserve"> percent of active attorneys </w:t>
      </w:r>
      <w:r w:rsidR="009C5DCD" w:rsidRPr="7BF7FACE">
        <w:rPr>
          <w:rFonts w:ascii="Arial" w:eastAsia="Times New Roman" w:hAnsi="Arial" w:cs="Arial"/>
          <w:color w:val="000000" w:themeColor="text1"/>
        </w:rPr>
        <w:t>identify</w:t>
      </w:r>
      <w:r w:rsidR="00600311" w:rsidRPr="7BF7FACE">
        <w:rPr>
          <w:rFonts w:ascii="Arial" w:eastAsia="Times New Roman" w:hAnsi="Arial" w:cs="Arial"/>
          <w:color w:val="000000" w:themeColor="text1"/>
        </w:rPr>
        <w:t xml:space="preserve"> themselves as Black or African American. </w:t>
      </w:r>
      <w:r w:rsidR="009C5DCD" w:rsidRPr="7BF7FACE">
        <w:rPr>
          <w:rFonts w:ascii="Arial" w:eastAsia="Times New Roman" w:hAnsi="Arial" w:cs="Arial"/>
          <w:color w:val="000000" w:themeColor="text1"/>
        </w:rPr>
        <w:t xml:space="preserve">Symplicity and NBLSA are on a mission to change that. </w:t>
      </w:r>
    </w:p>
    <w:p w14:paraId="21DB8251" w14:textId="7D231398" w:rsidR="006D3859" w:rsidRDefault="006D3859" w:rsidP="00D84151">
      <w:pPr>
        <w:pStyle w:val="NoSpacing"/>
        <w:rPr>
          <w:rFonts w:ascii="Arial" w:hAnsi="Arial" w:cs="Arial"/>
        </w:rPr>
      </w:pPr>
    </w:p>
    <w:p w14:paraId="19EC65F3" w14:textId="437EE4ED" w:rsidR="00D84151" w:rsidRDefault="006D3859" w:rsidP="00104698">
      <w:pPr>
        <w:pStyle w:val="NoSpacing"/>
        <w:rPr>
          <w:rFonts w:ascii="Arial" w:hAnsi="Arial" w:cs="Arial"/>
        </w:rPr>
      </w:pPr>
      <w:r>
        <w:rPr>
          <w:rFonts w:ascii="Arial" w:hAnsi="Arial" w:cs="Arial"/>
        </w:rPr>
        <w:t>“</w:t>
      </w:r>
      <w:r w:rsidR="00D849B5">
        <w:rPr>
          <w:rFonts w:ascii="Arial" w:hAnsi="Arial" w:cs="Arial"/>
        </w:rPr>
        <w:t xml:space="preserve">Symplicity’s mission is in </w:t>
      </w:r>
      <w:r>
        <w:rPr>
          <w:rFonts w:ascii="Arial" w:hAnsi="Arial" w:cs="Arial"/>
        </w:rPr>
        <w:t xml:space="preserve">tandem with </w:t>
      </w:r>
      <w:r w:rsidR="00D849B5">
        <w:rPr>
          <w:rFonts w:ascii="Arial" w:hAnsi="Arial" w:cs="Arial"/>
        </w:rPr>
        <w:t>NBLSA</w:t>
      </w:r>
      <w:r>
        <w:rPr>
          <w:rFonts w:ascii="Arial" w:hAnsi="Arial" w:cs="Arial"/>
        </w:rPr>
        <w:t>’s: expanding job opportunities for all students regardless of race, socio-economic clas</w:t>
      </w:r>
      <w:r w:rsidR="00E3638B">
        <w:rPr>
          <w:rFonts w:ascii="Arial" w:hAnsi="Arial" w:cs="Arial"/>
        </w:rPr>
        <w:t>s</w:t>
      </w:r>
      <w:r w:rsidR="00F47A9C">
        <w:rPr>
          <w:rFonts w:ascii="Arial" w:hAnsi="Arial" w:cs="Arial"/>
        </w:rPr>
        <w:t xml:space="preserve"> </w:t>
      </w:r>
      <w:r>
        <w:rPr>
          <w:rFonts w:ascii="Arial" w:hAnsi="Arial" w:cs="Arial"/>
        </w:rPr>
        <w:t>or gender,</w:t>
      </w:r>
      <w:r w:rsidR="00A55150">
        <w:rPr>
          <w:rFonts w:ascii="Arial" w:hAnsi="Arial" w:cs="Arial"/>
        </w:rPr>
        <w:t xml:space="preserve">” </w:t>
      </w:r>
      <w:r>
        <w:rPr>
          <w:rFonts w:ascii="Arial" w:hAnsi="Arial" w:cs="Arial"/>
        </w:rPr>
        <w:t>sa</w:t>
      </w:r>
      <w:r w:rsidR="00CB2B9C">
        <w:rPr>
          <w:rFonts w:ascii="Arial" w:hAnsi="Arial" w:cs="Arial"/>
        </w:rPr>
        <w:t>id</w:t>
      </w:r>
      <w:r>
        <w:rPr>
          <w:rFonts w:ascii="Arial" w:hAnsi="Arial" w:cs="Arial"/>
        </w:rPr>
        <w:t xml:space="preserve"> </w:t>
      </w:r>
      <w:r w:rsidR="00874294">
        <w:rPr>
          <w:rFonts w:ascii="Arial" w:hAnsi="Arial" w:cs="Arial"/>
        </w:rPr>
        <w:t xml:space="preserve">President &amp; CEO of Symplicity </w:t>
      </w:r>
      <w:r>
        <w:rPr>
          <w:rFonts w:ascii="Arial" w:hAnsi="Arial" w:cs="Arial"/>
        </w:rPr>
        <w:t>Matt</w:t>
      </w:r>
      <w:r w:rsidR="00874294">
        <w:rPr>
          <w:rFonts w:ascii="Arial" w:hAnsi="Arial" w:cs="Arial"/>
        </w:rPr>
        <w:t>hew</w:t>
      </w:r>
      <w:r>
        <w:rPr>
          <w:rFonts w:ascii="Arial" w:hAnsi="Arial" w:cs="Arial"/>
        </w:rPr>
        <w:t xml:space="preserve"> Small.</w:t>
      </w:r>
      <w:r w:rsidR="00D849B5">
        <w:rPr>
          <w:rFonts w:ascii="Arial" w:hAnsi="Arial" w:cs="Arial"/>
        </w:rPr>
        <w:t xml:space="preserve"> “</w:t>
      </w:r>
      <w:r>
        <w:rPr>
          <w:rFonts w:ascii="Arial" w:hAnsi="Arial" w:cs="Arial"/>
        </w:rPr>
        <w:t xml:space="preserve">This </w:t>
      </w:r>
      <w:r w:rsidR="00252C78">
        <w:rPr>
          <w:rFonts w:ascii="Arial" w:hAnsi="Arial" w:cs="Arial"/>
        </w:rPr>
        <w:t xml:space="preserve">continued </w:t>
      </w:r>
      <w:r>
        <w:rPr>
          <w:rFonts w:ascii="Arial" w:hAnsi="Arial" w:cs="Arial"/>
        </w:rPr>
        <w:t xml:space="preserve">partnership with NBLSA </w:t>
      </w:r>
      <w:r w:rsidR="00A55150">
        <w:rPr>
          <w:rFonts w:ascii="Arial" w:hAnsi="Arial" w:cs="Arial"/>
        </w:rPr>
        <w:t xml:space="preserve">is </w:t>
      </w:r>
      <w:r w:rsidR="00252C78">
        <w:rPr>
          <w:rFonts w:ascii="Arial" w:hAnsi="Arial" w:cs="Arial"/>
        </w:rPr>
        <w:t>part of our shared</w:t>
      </w:r>
      <w:r>
        <w:rPr>
          <w:rFonts w:ascii="Arial" w:hAnsi="Arial" w:cs="Arial"/>
        </w:rPr>
        <w:t xml:space="preserve"> </w:t>
      </w:r>
      <w:r w:rsidR="00E652FE">
        <w:rPr>
          <w:rFonts w:ascii="Arial" w:hAnsi="Arial" w:cs="Arial"/>
        </w:rPr>
        <w:t>mission</w:t>
      </w:r>
      <w:r>
        <w:rPr>
          <w:rFonts w:ascii="Arial" w:hAnsi="Arial" w:cs="Arial"/>
        </w:rPr>
        <w:t xml:space="preserve"> to </w:t>
      </w:r>
      <w:r w:rsidR="00104698">
        <w:rPr>
          <w:rFonts w:ascii="Arial" w:hAnsi="Arial" w:cs="Arial"/>
        </w:rPr>
        <w:t xml:space="preserve">ensure that </w:t>
      </w:r>
      <w:r w:rsidR="00DF6E7F">
        <w:rPr>
          <w:rFonts w:ascii="Arial" w:hAnsi="Arial" w:cs="Arial"/>
        </w:rPr>
        <w:t xml:space="preserve">law </w:t>
      </w:r>
      <w:r w:rsidR="00E652FE">
        <w:rPr>
          <w:rFonts w:ascii="Arial" w:hAnsi="Arial" w:cs="Arial"/>
        </w:rPr>
        <w:t>firms</w:t>
      </w:r>
      <w:r w:rsidR="00DF6E7F">
        <w:rPr>
          <w:rFonts w:ascii="Arial" w:hAnsi="Arial" w:cs="Arial"/>
        </w:rPr>
        <w:t xml:space="preserve"> continue to diversify</w:t>
      </w:r>
      <w:r w:rsidR="00A84BB8">
        <w:rPr>
          <w:rFonts w:ascii="Arial" w:hAnsi="Arial" w:cs="Arial"/>
        </w:rPr>
        <w:t>.</w:t>
      </w:r>
      <w:r w:rsidR="00BE5083">
        <w:rPr>
          <w:rFonts w:ascii="Arial" w:hAnsi="Arial" w:cs="Arial"/>
        </w:rPr>
        <w:t xml:space="preserve"> Utilizing </w:t>
      </w:r>
      <w:r w:rsidR="009C75E2">
        <w:rPr>
          <w:rFonts w:ascii="Arial" w:hAnsi="Arial" w:cs="Arial"/>
        </w:rPr>
        <w:t>our new Virtual Career Fair solution</w:t>
      </w:r>
      <w:r w:rsidR="007B7451">
        <w:rPr>
          <w:rFonts w:ascii="Arial" w:hAnsi="Arial" w:cs="Arial"/>
        </w:rPr>
        <w:t xml:space="preserve"> with</w:t>
      </w:r>
      <w:r w:rsidR="009C75E2">
        <w:rPr>
          <w:rFonts w:ascii="Arial" w:hAnsi="Arial" w:cs="Arial"/>
        </w:rPr>
        <w:t>in</w:t>
      </w:r>
      <w:r w:rsidR="007B7451">
        <w:rPr>
          <w:rFonts w:ascii="Arial" w:hAnsi="Arial" w:cs="Arial"/>
        </w:rPr>
        <w:t xml:space="preserve"> Symplicity CSM</w:t>
      </w:r>
      <w:r w:rsidR="00BE5083">
        <w:rPr>
          <w:rFonts w:ascii="Arial" w:hAnsi="Arial" w:cs="Arial"/>
        </w:rPr>
        <w:t xml:space="preserve"> ensures that NBLSA members</w:t>
      </w:r>
      <w:r w:rsidR="00C14A5A">
        <w:rPr>
          <w:rFonts w:ascii="Arial" w:hAnsi="Arial" w:cs="Arial"/>
        </w:rPr>
        <w:t xml:space="preserve"> </w:t>
      </w:r>
      <w:r w:rsidR="00D4715C">
        <w:rPr>
          <w:rFonts w:ascii="Arial" w:hAnsi="Arial" w:cs="Arial"/>
        </w:rPr>
        <w:t>continue to be supported during these unprecedented times</w:t>
      </w:r>
      <w:r w:rsidR="00A84BB8">
        <w:rPr>
          <w:rFonts w:ascii="Arial" w:hAnsi="Arial" w:cs="Arial"/>
        </w:rPr>
        <w:t>.”</w:t>
      </w:r>
    </w:p>
    <w:p w14:paraId="126A19F7" w14:textId="5FF3465C" w:rsidR="00D849B5" w:rsidRDefault="00D849B5" w:rsidP="009C5DCD">
      <w:pPr>
        <w:pStyle w:val="NoSpacing"/>
        <w:rPr>
          <w:rFonts w:ascii="Arial" w:hAnsi="Arial" w:cs="Arial"/>
        </w:rPr>
      </w:pPr>
    </w:p>
    <w:p w14:paraId="495650CB" w14:textId="4B3D4EDA" w:rsidR="0043103F" w:rsidRDefault="00921DB3" w:rsidP="0043103F">
      <w:pPr>
        <w:rPr>
          <w:rFonts w:ascii="Arial" w:hAnsi="Arial" w:cs="Arial"/>
          <w:color w:val="000000"/>
        </w:rPr>
      </w:pPr>
      <w:r>
        <w:rPr>
          <w:rFonts w:ascii="Arial" w:hAnsi="Arial" w:cs="Arial"/>
        </w:rPr>
        <w:t>NSBLA offers year-around networking and career fairs for its members</w:t>
      </w:r>
      <w:r w:rsidR="00D248F2">
        <w:rPr>
          <w:rFonts w:ascii="Arial" w:hAnsi="Arial" w:cs="Arial"/>
        </w:rPr>
        <w:t xml:space="preserve"> across the country</w:t>
      </w:r>
      <w:r w:rsidR="00F71483">
        <w:rPr>
          <w:rFonts w:ascii="Arial" w:hAnsi="Arial" w:cs="Arial"/>
        </w:rPr>
        <w:t xml:space="preserve"> which have now become completely virtual</w:t>
      </w:r>
      <w:r w:rsidR="00D248F2">
        <w:rPr>
          <w:rFonts w:ascii="Arial" w:hAnsi="Arial" w:cs="Arial"/>
        </w:rPr>
        <w:t xml:space="preserve">. </w:t>
      </w:r>
      <w:r w:rsidR="00A45882">
        <w:rPr>
          <w:rFonts w:ascii="Arial" w:hAnsi="Arial" w:cs="Arial"/>
        </w:rPr>
        <w:t>“</w:t>
      </w:r>
      <w:r w:rsidR="00F71483">
        <w:rPr>
          <w:rFonts w:ascii="Arial" w:hAnsi="Arial" w:cs="Arial"/>
        </w:rPr>
        <w:t xml:space="preserve">The pivot to virtual has been </w:t>
      </w:r>
      <w:r w:rsidR="00F71483">
        <w:rPr>
          <w:rFonts w:ascii="Arial" w:hAnsi="Arial" w:cs="Arial"/>
        </w:rPr>
        <w:lastRenderedPageBreak/>
        <w:t xml:space="preserve">seamless with Symplicity. Now, with </w:t>
      </w:r>
      <w:r w:rsidR="00A45882">
        <w:rPr>
          <w:rFonts w:ascii="Arial" w:hAnsi="Arial" w:cs="Arial"/>
        </w:rPr>
        <w:t>Symplicity’s latest</w:t>
      </w:r>
      <w:r w:rsidR="00482D3A">
        <w:rPr>
          <w:rFonts w:ascii="Arial" w:hAnsi="Arial" w:cs="Arial"/>
        </w:rPr>
        <w:t xml:space="preserve"> update to </w:t>
      </w:r>
      <w:r w:rsidR="00A45882">
        <w:rPr>
          <w:rFonts w:ascii="Arial" w:hAnsi="Arial" w:cs="Arial"/>
        </w:rPr>
        <w:t>Virtual Career Fair, we are</w:t>
      </w:r>
      <w:r w:rsidR="00B02139">
        <w:rPr>
          <w:rFonts w:ascii="Arial" w:hAnsi="Arial" w:cs="Arial"/>
        </w:rPr>
        <w:t xml:space="preserve"> so</w:t>
      </w:r>
      <w:r w:rsidR="00A45882">
        <w:rPr>
          <w:rFonts w:ascii="Arial" w:hAnsi="Arial" w:cs="Arial"/>
        </w:rPr>
        <w:t xml:space="preserve"> </w:t>
      </w:r>
      <w:r w:rsidR="00482D3A">
        <w:rPr>
          <w:rFonts w:ascii="Arial" w:hAnsi="Arial" w:cs="Arial"/>
        </w:rPr>
        <w:t>excited</w:t>
      </w:r>
      <w:r w:rsidR="00A45882">
        <w:rPr>
          <w:rFonts w:ascii="Arial" w:hAnsi="Arial" w:cs="Arial"/>
        </w:rPr>
        <w:t xml:space="preserve"> to provide our </w:t>
      </w:r>
      <w:r w:rsidR="00185255">
        <w:rPr>
          <w:rFonts w:ascii="Arial" w:hAnsi="Arial" w:cs="Arial"/>
        </w:rPr>
        <w:t xml:space="preserve">members </w:t>
      </w:r>
      <w:r w:rsidR="00A45882">
        <w:rPr>
          <w:rFonts w:ascii="Arial" w:hAnsi="Arial" w:cs="Arial"/>
        </w:rPr>
        <w:t>with r</w:t>
      </w:r>
      <w:r w:rsidR="00185255">
        <w:rPr>
          <w:rFonts w:ascii="Arial" w:hAnsi="Arial" w:cs="Arial"/>
        </w:rPr>
        <w:t>obust off-campus interview tools while streamlining the connections employers make with students during our events</w:t>
      </w:r>
      <w:r w:rsidR="00C129DC">
        <w:rPr>
          <w:rFonts w:ascii="Arial" w:hAnsi="Arial" w:cs="Arial"/>
        </w:rPr>
        <w:t xml:space="preserve">,” says Nichelle Womble, </w:t>
      </w:r>
      <w:r w:rsidR="00C129DC" w:rsidRPr="00640289">
        <w:rPr>
          <w:rFonts w:ascii="Arial" w:hAnsi="Arial" w:cs="Arial"/>
        </w:rPr>
        <w:t>NBLSA’s Director of Communication</w:t>
      </w:r>
      <w:r w:rsidR="00C129DC">
        <w:rPr>
          <w:rFonts w:ascii="Arial" w:hAnsi="Arial" w:cs="Arial"/>
        </w:rPr>
        <w:t>. “</w:t>
      </w:r>
      <w:r w:rsidR="00273BFE">
        <w:rPr>
          <w:rFonts w:ascii="Arial" w:hAnsi="Arial" w:cs="Arial"/>
        </w:rPr>
        <w:t>By maximizing our use of CSM</w:t>
      </w:r>
      <w:r w:rsidR="00185255">
        <w:rPr>
          <w:rFonts w:ascii="Arial" w:hAnsi="Arial" w:cs="Arial"/>
        </w:rPr>
        <w:t xml:space="preserve">, we </w:t>
      </w:r>
      <w:r w:rsidR="00AF61E0">
        <w:rPr>
          <w:rFonts w:ascii="Arial" w:hAnsi="Arial" w:cs="Arial"/>
        </w:rPr>
        <w:t xml:space="preserve">can </w:t>
      </w:r>
      <w:r w:rsidR="002E079C">
        <w:rPr>
          <w:rFonts w:ascii="Arial" w:hAnsi="Arial" w:cs="Arial"/>
        </w:rPr>
        <w:t xml:space="preserve">continue to </w:t>
      </w:r>
      <w:r w:rsidR="00C129DC">
        <w:rPr>
          <w:rFonts w:ascii="Arial" w:hAnsi="Arial" w:cs="Arial"/>
        </w:rPr>
        <w:t>seamlessly offer our members</w:t>
      </w:r>
      <w:r w:rsidR="00AF61E0">
        <w:rPr>
          <w:rFonts w:ascii="Arial" w:hAnsi="Arial" w:cs="Arial"/>
        </w:rPr>
        <w:t xml:space="preserve"> with unique</w:t>
      </w:r>
      <w:r w:rsidR="002E079C">
        <w:rPr>
          <w:rFonts w:ascii="Arial" w:hAnsi="Arial" w:cs="Arial"/>
        </w:rPr>
        <w:t xml:space="preserve"> job opportunities</w:t>
      </w:r>
      <w:r w:rsidR="00273BFE">
        <w:rPr>
          <w:rFonts w:ascii="Arial" w:hAnsi="Arial" w:cs="Arial"/>
        </w:rPr>
        <w:t>.”</w:t>
      </w:r>
    </w:p>
    <w:p w14:paraId="382B4C37" w14:textId="77777777" w:rsidR="001A1276" w:rsidRDefault="001A1276" w:rsidP="00626D5A">
      <w:pPr>
        <w:rPr>
          <w:rFonts w:ascii="Arial" w:hAnsi="Arial" w:cs="Arial"/>
        </w:rPr>
      </w:pPr>
    </w:p>
    <w:p w14:paraId="6C311BD7" w14:textId="77777777" w:rsidR="0043103F" w:rsidRPr="00D35813" w:rsidRDefault="0043103F" w:rsidP="0043103F">
      <w:pPr>
        <w:pStyle w:val="paragraph"/>
        <w:spacing w:before="0" w:beforeAutospacing="0" w:after="0" w:afterAutospacing="0"/>
        <w:textAlignment w:val="baseline"/>
        <w:rPr>
          <w:rFonts w:ascii="Arial" w:hAnsi="Arial" w:cs="Arial"/>
          <w:color w:val="000000" w:themeColor="text1"/>
        </w:rPr>
      </w:pPr>
      <w:r w:rsidRPr="00D35813">
        <w:rPr>
          <w:rFonts w:ascii="Arial" w:hAnsi="Arial" w:cs="Arial"/>
          <w:color w:val="000000" w:themeColor="text1"/>
          <w:shd w:val="clear" w:color="auto" w:fill="FFFFFF"/>
        </w:rPr>
        <w:t>##</w:t>
      </w:r>
    </w:p>
    <w:p w14:paraId="2CA97632" w14:textId="65A394A2" w:rsidR="006A3D21" w:rsidRPr="002710AD" w:rsidRDefault="0043103F" w:rsidP="002710AD">
      <w:pPr>
        <w:pStyle w:val="paragraph"/>
        <w:textAlignment w:val="baseline"/>
        <w:rPr>
          <w:rFonts w:ascii="Arial" w:hAnsi="Arial" w:cs="Arial"/>
          <w:color w:val="000000" w:themeColor="text1"/>
        </w:rPr>
      </w:pPr>
      <w:r w:rsidRPr="34A91E3F">
        <w:rPr>
          <w:rStyle w:val="normaltextrun"/>
          <w:rFonts w:ascii="Arial" w:hAnsi="Arial" w:cs="Arial"/>
          <w:b/>
          <w:bCs/>
          <w:color w:val="000000" w:themeColor="text1"/>
        </w:rPr>
        <w:t xml:space="preserve">About </w:t>
      </w:r>
      <w:r>
        <w:rPr>
          <w:rStyle w:val="normaltextrun"/>
          <w:rFonts w:ascii="Arial" w:hAnsi="Arial" w:cs="Arial"/>
          <w:b/>
          <w:bCs/>
          <w:color w:val="000000" w:themeColor="text1"/>
        </w:rPr>
        <w:t>NBLSA</w:t>
      </w:r>
      <w:r>
        <w:br/>
      </w:r>
      <w:r w:rsidR="002710AD" w:rsidRPr="002710AD">
        <w:rPr>
          <w:rFonts w:ascii="Arial" w:hAnsi="Arial" w:cs="Arial"/>
          <w:color w:val="000000" w:themeColor="text1"/>
        </w:rPr>
        <w:t xml:space="preserve">The National Black Law Students Association, for </w:t>
      </w:r>
      <w:r w:rsidR="004B4848">
        <w:rPr>
          <w:rFonts w:ascii="Arial" w:hAnsi="Arial" w:cs="Arial"/>
          <w:color w:val="000000" w:themeColor="text1"/>
        </w:rPr>
        <w:t xml:space="preserve">50 </w:t>
      </w:r>
      <w:r w:rsidR="002710AD" w:rsidRPr="002710AD">
        <w:rPr>
          <w:rFonts w:ascii="Arial" w:hAnsi="Arial" w:cs="Arial"/>
          <w:color w:val="000000" w:themeColor="text1"/>
        </w:rPr>
        <w:t>years, has worked to develop culturally responsible Black and minority law students that excel academically, succeed professionally, and positively impact the community. Our members are activists, thought leaders, and strategic thinkers. Our alumni are general counsel, judges, non-profit executives, and business operatives. We connect our members and alumni with unparalleled opportunities to network,</w:t>
      </w:r>
      <w:r w:rsidR="004B4848">
        <w:rPr>
          <w:rFonts w:ascii="Arial" w:hAnsi="Arial" w:cs="Arial"/>
          <w:color w:val="000000" w:themeColor="text1"/>
        </w:rPr>
        <w:t xml:space="preserve"> s</w:t>
      </w:r>
      <w:r w:rsidR="002710AD" w:rsidRPr="002710AD">
        <w:rPr>
          <w:rFonts w:ascii="Arial" w:hAnsi="Arial" w:cs="Arial"/>
          <w:color w:val="000000" w:themeColor="text1"/>
        </w:rPr>
        <w:t>eek new professional avenues, and develop life-long friendships.</w:t>
      </w:r>
    </w:p>
    <w:p w14:paraId="0956133F" w14:textId="4126DD0E" w:rsidR="00A512F0" w:rsidRDefault="006A3D21" w:rsidP="00A512F0">
      <w:pPr>
        <w:pStyle w:val="paragraph"/>
        <w:spacing w:before="0" w:beforeAutospacing="0" w:after="0" w:afterAutospacing="0"/>
        <w:textAlignment w:val="baseline"/>
        <w:rPr>
          <w:rFonts w:ascii="Arial" w:hAnsi="Arial" w:cs="Arial"/>
          <w:b/>
          <w:bCs/>
          <w:color w:val="000000" w:themeColor="text1"/>
        </w:rPr>
      </w:pPr>
      <w:r w:rsidRPr="008E4D19">
        <w:rPr>
          <w:rFonts w:ascii="Arial" w:hAnsi="Arial" w:cs="Arial"/>
          <w:b/>
          <w:bCs/>
          <w:color w:val="000000" w:themeColor="text1"/>
        </w:rPr>
        <w:t>About Symplicity</w:t>
      </w:r>
    </w:p>
    <w:p w14:paraId="0D361A45" w14:textId="3DF67D28" w:rsidR="00304CF1" w:rsidRPr="00A512F0" w:rsidRDefault="006A3D21" w:rsidP="00A512F0">
      <w:pPr>
        <w:pStyle w:val="paragraph"/>
        <w:spacing w:before="0" w:beforeAutospacing="0" w:after="0" w:afterAutospacing="0"/>
        <w:textAlignment w:val="baseline"/>
        <w:rPr>
          <w:rFonts w:ascii="Arial" w:hAnsi="Arial" w:cs="Arial"/>
          <w:b/>
          <w:bCs/>
          <w:color w:val="000000" w:themeColor="text1"/>
        </w:rPr>
      </w:pPr>
      <w:r w:rsidRPr="008E4D19">
        <w:rPr>
          <w:rFonts w:ascii="Arial" w:hAnsi="Arial" w:cs="Arial"/>
          <w:color w:val="000000" w:themeColor="text1"/>
        </w:rPr>
        <w:t>Symplicity is a global student experience company that provides smart platforms to more than 2,000 colleges and universities for managing all aspects of student life, including career services, student conduct, and accommodations. Symplicity empowers colleges and universities to increase student engagement and outcomes by creating an inclusive and supportive student experience that extends beyond graduation.</w:t>
      </w:r>
      <w:r w:rsidR="003960FE">
        <w:rPr>
          <w:rFonts w:ascii="Arial" w:hAnsi="Arial" w:cs="Arial"/>
          <w:color w:val="000000" w:themeColor="text1"/>
        </w:rPr>
        <w:t xml:space="preserve"> </w:t>
      </w:r>
      <w:r w:rsidR="00304CF1" w:rsidRPr="00304CF1">
        <w:rPr>
          <w:rFonts w:ascii="Arial" w:hAnsi="Arial" w:cs="Arial"/>
          <w:color w:val="000000" w:themeColor="text1"/>
        </w:rPr>
        <w:t xml:space="preserve">Symplicity reaches nearly 200 law schools, including the Top 24. </w:t>
      </w:r>
    </w:p>
    <w:p w14:paraId="528507EB" w14:textId="6F9A8502" w:rsidR="006A3D21" w:rsidRPr="008E4D19" w:rsidRDefault="006A3D21" w:rsidP="00FC259D">
      <w:pPr>
        <w:rPr>
          <w:rFonts w:ascii="Arial" w:eastAsia="Times New Roman" w:hAnsi="Arial" w:cs="Arial"/>
          <w:color w:val="000000" w:themeColor="text1"/>
        </w:rPr>
      </w:pPr>
    </w:p>
    <w:p w14:paraId="548DA49A" w14:textId="77777777" w:rsidR="006A3D21" w:rsidRPr="008E4D19" w:rsidRDefault="006A3D21" w:rsidP="00A512F0">
      <w:pPr>
        <w:pStyle w:val="paragraph"/>
        <w:spacing w:before="0" w:beforeAutospacing="0" w:after="0" w:afterAutospacing="0"/>
        <w:rPr>
          <w:rFonts w:ascii="Arial" w:hAnsi="Arial" w:cs="Arial"/>
          <w:b/>
          <w:bCs/>
          <w:color w:val="000000" w:themeColor="text1"/>
        </w:rPr>
      </w:pPr>
      <w:r w:rsidRPr="008E4D19">
        <w:rPr>
          <w:rFonts w:ascii="Arial" w:hAnsi="Arial" w:cs="Arial"/>
          <w:b/>
          <w:bCs/>
          <w:color w:val="000000" w:themeColor="text1"/>
        </w:rPr>
        <w:t>Media Contact</w:t>
      </w:r>
    </w:p>
    <w:p w14:paraId="58F086CE" w14:textId="77777777" w:rsidR="006A3D21" w:rsidRPr="008E4D19" w:rsidRDefault="006A3D21" w:rsidP="00A512F0">
      <w:pPr>
        <w:pStyle w:val="paragraph"/>
        <w:spacing w:before="0" w:beforeAutospacing="0" w:after="0" w:afterAutospacing="0"/>
        <w:rPr>
          <w:rFonts w:ascii="Arial" w:hAnsi="Arial" w:cs="Arial"/>
          <w:color w:val="000000" w:themeColor="text1"/>
        </w:rPr>
      </w:pPr>
      <w:r w:rsidRPr="008E4D19">
        <w:rPr>
          <w:rFonts w:ascii="Arial" w:hAnsi="Arial" w:cs="Arial"/>
          <w:color w:val="000000" w:themeColor="text1"/>
        </w:rPr>
        <w:t>Victoria Chapa</w:t>
      </w:r>
      <w:r w:rsidRPr="008E4D19">
        <w:rPr>
          <w:rFonts w:ascii="Arial" w:hAnsi="Arial" w:cs="Arial"/>
          <w:color w:val="000000" w:themeColor="text1"/>
        </w:rPr>
        <w:br/>
        <w:t>Director of Marketing and Communications</w:t>
      </w:r>
      <w:r w:rsidRPr="008E4D19">
        <w:rPr>
          <w:rFonts w:ascii="Arial" w:hAnsi="Arial" w:cs="Arial"/>
          <w:color w:val="000000" w:themeColor="text1"/>
        </w:rPr>
        <w:br/>
      </w:r>
      <w:hyperlink r:id="rId14" w:history="1">
        <w:r w:rsidRPr="008E4D19">
          <w:rPr>
            <w:rStyle w:val="Hyperlink"/>
            <w:rFonts w:ascii="Arial" w:hAnsi="Arial" w:cs="Arial"/>
            <w:color w:val="000000" w:themeColor="text1"/>
          </w:rPr>
          <w:t>vchapa@symplicity.com</w:t>
        </w:r>
      </w:hyperlink>
      <w:r w:rsidRPr="008E4D19">
        <w:rPr>
          <w:rFonts w:ascii="Arial" w:hAnsi="Arial" w:cs="Arial"/>
          <w:color w:val="000000" w:themeColor="text1"/>
        </w:rPr>
        <w:br/>
        <w:t>703-351-0200 x7208</w:t>
      </w:r>
    </w:p>
    <w:p w14:paraId="61782186" w14:textId="77777777" w:rsidR="009C5DCD" w:rsidRPr="00D84151" w:rsidRDefault="009C5DCD" w:rsidP="00104698">
      <w:pPr>
        <w:pStyle w:val="NoSpacing"/>
        <w:rPr>
          <w:rFonts w:ascii="Arial" w:hAnsi="Arial" w:cs="Arial"/>
        </w:rPr>
      </w:pPr>
    </w:p>
    <w:sectPr w:rsidR="009C5DCD" w:rsidRPr="00D84151" w:rsidSect="00D84151">
      <w:headerReference w:type="default" r:id="rId15"/>
      <w:footerReference w:type="default" r:id="rId16"/>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94786" w14:textId="77777777" w:rsidR="000819BD" w:rsidRDefault="000819BD" w:rsidP="008414FA">
      <w:r>
        <w:separator/>
      </w:r>
    </w:p>
  </w:endnote>
  <w:endnote w:type="continuationSeparator" w:id="0">
    <w:p w14:paraId="625E5DA7" w14:textId="77777777" w:rsidR="000819BD" w:rsidRDefault="000819BD" w:rsidP="008414FA">
      <w:r>
        <w:continuationSeparator/>
      </w:r>
    </w:p>
  </w:endnote>
  <w:endnote w:type="continuationNotice" w:id="1">
    <w:p w14:paraId="61F6A57B" w14:textId="77777777" w:rsidR="000819BD" w:rsidRDefault="00081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FrutigerLTStd-Light">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Pro-Regular">
    <w:altName w:val="Calibri"/>
    <w:panose1 w:val="020B0604020202020204"/>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552"/>
    </w:tblGrid>
    <w:tr w:rsidR="009F231D" w14:paraId="0066E31A" w14:textId="77777777" w:rsidTr="00EE41B0">
      <w:trPr>
        <w:trHeight w:val="245"/>
      </w:trPr>
      <w:tc>
        <w:tcPr>
          <w:tcW w:w="5508" w:type="dxa"/>
        </w:tcPr>
        <w:p w14:paraId="3CC65948" w14:textId="77777777" w:rsidR="009F231D" w:rsidRPr="00D57465" w:rsidRDefault="009F231D" w:rsidP="00A40307">
          <w:pPr>
            <w:pStyle w:val="BasicParagraph"/>
            <w:rPr>
              <w:rStyle w:val="CharacterStyle7"/>
              <w:rFonts w:asciiTheme="majorHAnsi" w:hAnsiTheme="majorHAnsi" w:cs="MyriadPro-Regular"/>
              <w:color w:val="999999"/>
              <w:sz w:val="20"/>
              <w:szCs w:val="20"/>
              <w:lang w:val="en-GB"/>
            </w:rPr>
          </w:pPr>
          <w:r w:rsidRPr="00D57465">
            <w:rPr>
              <w:rFonts w:asciiTheme="majorHAnsi" w:hAnsiTheme="majorHAnsi"/>
              <w:noProof/>
              <w:color w:val="666666"/>
            </w:rPr>
            <mc:AlternateContent>
              <mc:Choice Requires="wps">
                <w:drawing>
                  <wp:anchor distT="0" distB="0" distL="114300" distR="114300" simplePos="0" relativeHeight="251658242" behindDoc="0" locked="0" layoutInCell="1" allowOverlap="1" wp14:anchorId="77FB5E04" wp14:editId="0152C31B">
                    <wp:simplePos x="0" y="0"/>
                    <wp:positionH relativeFrom="column">
                      <wp:posOffset>0</wp:posOffset>
                    </wp:positionH>
                    <wp:positionV relativeFrom="paragraph">
                      <wp:posOffset>-95885</wp:posOffset>
                    </wp:positionV>
                    <wp:extent cx="6858000" cy="0"/>
                    <wp:effectExtent l="0" t="0" r="25400" b="50800"/>
                    <wp:wrapNone/>
                    <wp:docPr id="12" name="Straight Connector 12"/>
                    <wp:cNvGraphicFramePr/>
                    <a:graphic xmlns:a="http://schemas.openxmlformats.org/drawingml/2006/main">
                      <a:graphicData uri="http://schemas.microsoft.com/office/word/2010/wordprocessingShape">
                        <wps:wsp>
                          <wps:cNvCnPr/>
                          <wps:spPr>
                            <a:xfrm flipH="1">
                              <a:off x="0" y="0"/>
                              <a:ext cx="6858000" cy="0"/>
                            </a:xfrm>
                            <a:prstGeom prst="line">
                              <a:avLst/>
                            </a:prstGeom>
                            <a:ln>
                              <a:solidFill>
                                <a:schemeClr val="bg1"/>
                              </a:solidFill>
                            </a:ln>
                            <a:effectLst>
                              <a:outerShdw dist="12700" dir="5400000" rotWithShape="0">
                                <a:srgbClr val="000000">
                                  <a:alpha val="15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w:pict w14:anchorId="508CB6E6">
                  <v:line id="Straight Connector 12" style="position:absolute;flip:x;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hite [3212]" strokeweight="2pt" from="0,-7.55pt" to="540pt,-7.55pt" w14:anchorId="251538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">
                    <v:shadow on="t" color="black" opacity="9830f" offset="0,1pt" origin=",.5"/>
                  </v:line>
                </w:pict>
              </mc:Fallback>
            </mc:AlternateContent>
          </w:r>
          <w:proofErr w:type="gramStart"/>
          <w:r w:rsidRPr="00D57465">
            <w:rPr>
              <w:rStyle w:val="CharacterStyle7"/>
              <w:rFonts w:asciiTheme="majorHAnsi" w:hAnsiTheme="majorHAnsi" w:cs="MyriadPro-Regular"/>
              <w:color w:val="666666"/>
              <w:sz w:val="20"/>
              <w:szCs w:val="20"/>
              <w:lang w:val="en-GB"/>
            </w:rPr>
            <w:t xml:space="preserve">symplicity.com </w:t>
          </w:r>
          <w:r w:rsidRPr="00D57465">
            <w:rPr>
              <w:rStyle w:val="CharacterStyle7"/>
              <w:rFonts w:asciiTheme="majorHAnsi" w:hAnsiTheme="majorHAnsi" w:cs="MyriadPro-Regular"/>
              <w:color w:val="CCCCCC"/>
              <w:sz w:val="20"/>
              <w:szCs w:val="20"/>
              <w:lang w:val="en-GB"/>
            </w:rPr>
            <w:t xml:space="preserve"> |</w:t>
          </w:r>
          <w:proofErr w:type="gramEnd"/>
          <w:r w:rsidRPr="00D57465">
            <w:rPr>
              <w:rStyle w:val="CharacterStyle7"/>
              <w:rFonts w:asciiTheme="majorHAnsi" w:hAnsiTheme="majorHAnsi" w:cs="MyriadPro-Regular"/>
              <w:color w:val="CCCCCC"/>
              <w:sz w:val="20"/>
              <w:szCs w:val="20"/>
              <w:lang w:val="en-GB"/>
            </w:rPr>
            <w:t xml:space="preserve"> </w:t>
          </w:r>
          <w:r w:rsidRPr="00D57465">
            <w:rPr>
              <w:rStyle w:val="CharacterStyle7"/>
              <w:rFonts w:asciiTheme="majorHAnsi" w:hAnsiTheme="majorHAnsi" w:cs="MyriadPro-Regular"/>
              <w:color w:val="666666"/>
              <w:sz w:val="20"/>
              <w:szCs w:val="20"/>
              <w:lang w:val="en-GB"/>
            </w:rPr>
            <w:t xml:space="preserve"> info@symplicity.com</w:t>
          </w:r>
        </w:p>
      </w:tc>
      <w:tc>
        <w:tcPr>
          <w:tcW w:w="5508" w:type="dxa"/>
        </w:tcPr>
        <w:p w14:paraId="205BE4D8" w14:textId="1A59D48B" w:rsidR="009F231D" w:rsidRPr="00D57465" w:rsidRDefault="009F231D" w:rsidP="00AF30C0">
          <w:pPr>
            <w:pStyle w:val="BasicParagraph"/>
            <w:jc w:val="right"/>
            <w:rPr>
              <w:rStyle w:val="CharacterStyle7"/>
              <w:rFonts w:asciiTheme="majorHAnsi" w:hAnsiTheme="majorHAnsi" w:cs="MyriadPro-Regular"/>
              <w:sz w:val="20"/>
              <w:szCs w:val="20"/>
              <w:lang w:val="en-GB"/>
            </w:rPr>
          </w:pPr>
          <w:r w:rsidRPr="00D57465">
            <w:rPr>
              <w:rStyle w:val="CharacterStyle7"/>
              <w:rFonts w:asciiTheme="majorHAnsi" w:hAnsiTheme="majorHAnsi" w:cs="MyriadPro-Regular"/>
              <w:color w:val="CCCCCC"/>
              <w:sz w:val="20"/>
              <w:szCs w:val="20"/>
              <w:lang w:val="en-GB"/>
            </w:rPr>
            <w:t>|</w:t>
          </w:r>
          <w:r w:rsidRPr="00D57465">
            <w:rPr>
              <w:rStyle w:val="CharacterStyle7"/>
              <w:rFonts w:asciiTheme="majorHAnsi" w:hAnsiTheme="majorHAnsi" w:cs="MyriadPro-Regular"/>
              <w:sz w:val="20"/>
              <w:szCs w:val="20"/>
              <w:lang w:val="en-GB"/>
            </w:rPr>
            <w:t xml:space="preserve"> </w:t>
          </w:r>
          <w:r w:rsidRPr="00D57465">
            <w:rPr>
              <w:rStyle w:val="CharacterStyle7"/>
              <w:rFonts w:asciiTheme="majorHAnsi" w:hAnsiTheme="majorHAnsi" w:cs="MyriadPro-Regular"/>
              <w:color w:val="666666"/>
              <w:sz w:val="20"/>
              <w:szCs w:val="20"/>
              <w:lang w:val="en-GB"/>
            </w:rPr>
            <w:t xml:space="preserve">page </w:t>
          </w:r>
          <w:r w:rsidRPr="00D57465">
            <w:rPr>
              <w:rStyle w:val="CharacterStyle7"/>
              <w:rFonts w:asciiTheme="majorHAnsi" w:hAnsiTheme="majorHAnsi" w:cs="MyriadPro-Regular"/>
              <w:color w:val="666666"/>
              <w:sz w:val="20"/>
              <w:szCs w:val="20"/>
              <w:lang w:val="en-GB"/>
            </w:rPr>
            <w:fldChar w:fldCharType="begin"/>
          </w:r>
          <w:r w:rsidRPr="00D57465">
            <w:rPr>
              <w:rStyle w:val="CharacterStyle7"/>
              <w:rFonts w:asciiTheme="majorHAnsi" w:hAnsiTheme="majorHAnsi" w:cs="MyriadPro-Regular"/>
              <w:color w:val="666666"/>
              <w:sz w:val="20"/>
              <w:szCs w:val="20"/>
              <w:lang w:val="en-GB"/>
            </w:rPr>
            <w:instrText xml:space="preserve"> PAGE  \* MERGEFORMAT </w:instrText>
          </w:r>
          <w:r w:rsidRPr="00D57465">
            <w:rPr>
              <w:rStyle w:val="CharacterStyle7"/>
              <w:rFonts w:asciiTheme="majorHAnsi" w:hAnsiTheme="majorHAnsi" w:cs="MyriadPro-Regular"/>
              <w:color w:val="666666"/>
              <w:sz w:val="20"/>
              <w:szCs w:val="20"/>
              <w:lang w:val="en-GB"/>
            </w:rPr>
            <w:fldChar w:fldCharType="separate"/>
          </w:r>
          <w:r w:rsidR="00D57465">
            <w:rPr>
              <w:rStyle w:val="CharacterStyle7"/>
              <w:rFonts w:asciiTheme="majorHAnsi" w:hAnsiTheme="majorHAnsi" w:cs="MyriadPro-Regular"/>
              <w:noProof/>
              <w:color w:val="666666"/>
              <w:sz w:val="20"/>
              <w:szCs w:val="20"/>
              <w:lang w:val="en-GB"/>
            </w:rPr>
            <w:t>1</w:t>
          </w:r>
          <w:r w:rsidRPr="00D57465">
            <w:rPr>
              <w:rStyle w:val="CharacterStyle7"/>
              <w:rFonts w:asciiTheme="majorHAnsi" w:hAnsiTheme="majorHAnsi" w:cs="MyriadPro-Regular"/>
              <w:color w:val="666666"/>
              <w:sz w:val="20"/>
              <w:szCs w:val="20"/>
              <w:lang w:val="en-GB"/>
            </w:rPr>
            <w:fldChar w:fldCharType="end"/>
          </w:r>
          <w:r w:rsidRPr="00D57465">
            <w:rPr>
              <w:rStyle w:val="CharacterStyle7"/>
              <w:rFonts w:asciiTheme="majorHAnsi" w:hAnsiTheme="majorHAnsi" w:cs="MyriadPro-Regular"/>
              <w:color w:val="666666"/>
              <w:sz w:val="20"/>
              <w:szCs w:val="20"/>
              <w:lang w:val="en-GB"/>
            </w:rPr>
            <w:t xml:space="preserve"> of </w:t>
          </w:r>
          <w:r w:rsidRPr="00D57465">
            <w:rPr>
              <w:rStyle w:val="CharacterStyle7"/>
              <w:rFonts w:asciiTheme="majorHAnsi" w:hAnsiTheme="majorHAnsi" w:cs="MyriadPro-Regular"/>
              <w:color w:val="666666"/>
              <w:sz w:val="20"/>
              <w:szCs w:val="20"/>
              <w:lang w:val="en-GB"/>
            </w:rPr>
            <w:fldChar w:fldCharType="begin"/>
          </w:r>
          <w:r w:rsidRPr="00D57465">
            <w:rPr>
              <w:rStyle w:val="CharacterStyle7"/>
              <w:rFonts w:asciiTheme="majorHAnsi" w:hAnsiTheme="majorHAnsi" w:cs="MyriadPro-Regular"/>
              <w:color w:val="666666"/>
              <w:sz w:val="20"/>
              <w:szCs w:val="20"/>
              <w:lang w:val="en-GB"/>
            </w:rPr>
            <w:instrText xml:space="preserve"> NUMPAGES  \* MERGEFORMAT </w:instrText>
          </w:r>
          <w:r w:rsidRPr="00D57465">
            <w:rPr>
              <w:rStyle w:val="CharacterStyle7"/>
              <w:rFonts w:asciiTheme="majorHAnsi" w:hAnsiTheme="majorHAnsi" w:cs="MyriadPro-Regular"/>
              <w:color w:val="666666"/>
              <w:sz w:val="20"/>
              <w:szCs w:val="20"/>
              <w:lang w:val="en-GB"/>
            </w:rPr>
            <w:fldChar w:fldCharType="separate"/>
          </w:r>
          <w:r w:rsidR="00D57465">
            <w:rPr>
              <w:rStyle w:val="CharacterStyle7"/>
              <w:rFonts w:asciiTheme="majorHAnsi" w:hAnsiTheme="majorHAnsi" w:cs="MyriadPro-Regular"/>
              <w:noProof/>
              <w:color w:val="666666"/>
              <w:sz w:val="20"/>
              <w:szCs w:val="20"/>
              <w:lang w:val="en-GB"/>
            </w:rPr>
            <w:t>1</w:t>
          </w:r>
          <w:r w:rsidRPr="00D57465">
            <w:rPr>
              <w:rStyle w:val="CharacterStyle7"/>
              <w:rFonts w:asciiTheme="majorHAnsi" w:hAnsiTheme="majorHAnsi" w:cs="MyriadPro-Regular"/>
              <w:color w:val="666666"/>
              <w:sz w:val="20"/>
              <w:szCs w:val="20"/>
              <w:lang w:val="en-GB"/>
            </w:rPr>
            <w:fldChar w:fldCharType="end"/>
          </w:r>
        </w:p>
      </w:tc>
    </w:tr>
  </w:tbl>
  <w:p w14:paraId="06230B81" w14:textId="77777777" w:rsidR="009F231D" w:rsidRPr="00AF30C0" w:rsidRDefault="009F231D" w:rsidP="00DD3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B94F7" w14:textId="77777777" w:rsidR="000819BD" w:rsidRDefault="000819BD" w:rsidP="008414FA">
      <w:r>
        <w:separator/>
      </w:r>
    </w:p>
  </w:footnote>
  <w:footnote w:type="continuationSeparator" w:id="0">
    <w:p w14:paraId="07250638" w14:textId="77777777" w:rsidR="000819BD" w:rsidRDefault="000819BD" w:rsidP="008414FA">
      <w:r>
        <w:continuationSeparator/>
      </w:r>
    </w:p>
  </w:footnote>
  <w:footnote w:type="continuationNotice" w:id="1">
    <w:p w14:paraId="7CE7F02B" w14:textId="77777777" w:rsidR="000819BD" w:rsidRDefault="000819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E152D" w14:textId="6E3B4EE3" w:rsidR="008D2CF8" w:rsidRPr="008D2CF8" w:rsidRDefault="003969A5" w:rsidP="008D2CF8">
    <w:pPr>
      <w:jc w:val="right"/>
      <w:rPr>
        <w:rFonts w:ascii="Arial" w:eastAsia="Times New Roman" w:hAnsi="Arial" w:cs="Arial"/>
      </w:rPr>
    </w:pPr>
    <w:r w:rsidRPr="00D57465">
      <w:rPr>
        <w:rFonts w:ascii="Calibri" w:hAnsi="Calibri"/>
        <w:noProof/>
        <w:color w:val="0087CF"/>
      </w:rPr>
      <w:drawing>
        <wp:anchor distT="0" distB="0" distL="114300" distR="114300" simplePos="0" relativeHeight="251658240" behindDoc="0" locked="0" layoutInCell="1" allowOverlap="1" wp14:anchorId="4861CC6F" wp14:editId="7B123AD6">
          <wp:simplePos x="0" y="0"/>
          <wp:positionH relativeFrom="column">
            <wp:posOffset>6626</wp:posOffset>
          </wp:positionH>
          <wp:positionV relativeFrom="paragraph">
            <wp:posOffset>-82131</wp:posOffset>
          </wp:positionV>
          <wp:extent cx="1765935" cy="225186"/>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licity_logo.eps"/>
                  <pic:cNvPicPr/>
                </pic:nvPicPr>
                <pic:blipFill>
                  <a:blip r:embed="rId1">
                    <a:extLst>
                      <a:ext uri="{28A0092B-C50C-407E-A947-70E740481C1C}">
                        <a14:useLocalDpi xmlns:a14="http://schemas.microsoft.com/office/drawing/2010/main" val="0"/>
                      </a:ext>
                    </a:extLst>
                  </a:blip>
                  <a:stretch>
                    <a:fillRect/>
                  </a:stretch>
                </pic:blipFill>
                <pic:spPr>
                  <a:xfrm>
                    <a:off x="0" y="0"/>
                    <a:ext cx="1765935" cy="225186"/>
                  </a:xfrm>
                  <a:prstGeom prst="rect">
                    <a:avLst/>
                  </a:prstGeom>
                </pic:spPr>
              </pic:pic>
            </a:graphicData>
          </a:graphic>
          <wp14:sizeRelH relativeFrom="page">
            <wp14:pctWidth>0</wp14:pctWidth>
          </wp14:sizeRelH>
          <wp14:sizeRelV relativeFrom="page">
            <wp14:pctHeight>0</wp14:pctHeight>
          </wp14:sizeRelV>
        </wp:anchor>
      </w:drawing>
    </w:r>
  </w:p>
  <w:p w14:paraId="65D46F60" w14:textId="1F4F08C9" w:rsidR="003969A5" w:rsidRPr="00D57465" w:rsidRDefault="003969A5" w:rsidP="009E1850">
    <w:pPr>
      <w:pStyle w:val="Header"/>
      <w:jc w:val="right"/>
      <w:rPr>
        <w:rFonts w:ascii="Calibri" w:hAnsi="Calibri"/>
      </w:rPr>
    </w:pPr>
  </w:p>
  <w:p w14:paraId="21C1A033" w14:textId="77777777" w:rsidR="009F231D" w:rsidRPr="00EE4A8A" w:rsidRDefault="009F231D" w:rsidP="009E1850">
    <w:pPr>
      <w:pStyle w:val="Header"/>
      <w:rPr>
        <w:color w:val="A6A6A6" w:themeColor="background1" w:themeShade="A6"/>
        <w:sz w:val="16"/>
        <w:szCs w:val="16"/>
      </w:rPr>
    </w:pPr>
  </w:p>
  <w:p w14:paraId="1C2B94B4" w14:textId="77777777" w:rsidR="00EE4A8A" w:rsidRPr="00EE4A8A" w:rsidRDefault="00EE4A8A" w:rsidP="00EE4A8A">
    <w:pPr>
      <w:pStyle w:val="BasicParagraph"/>
      <w:rPr>
        <w:rStyle w:val="CharacterStyle7"/>
        <w:rFonts w:ascii="MyriadPro-Regular" w:hAnsi="MyriadPro-Regular" w:cs="MyriadPro-Regular"/>
        <w:color w:val="003DFF"/>
        <w:sz w:val="16"/>
        <w:szCs w:val="16"/>
        <w:lang w:val="en-GB"/>
      </w:rPr>
    </w:pPr>
    <w:r>
      <w:rPr>
        <w:noProof/>
        <w:color w:val="A6A6A6" w:themeColor="background1" w:themeShade="A6"/>
      </w:rPr>
      <mc:AlternateContent>
        <mc:Choice Requires="wps">
          <w:drawing>
            <wp:anchor distT="0" distB="0" distL="114300" distR="114300" simplePos="0" relativeHeight="251658241" behindDoc="0" locked="0" layoutInCell="1" allowOverlap="1" wp14:anchorId="14130853" wp14:editId="393316B8">
              <wp:simplePos x="0" y="0"/>
              <wp:positionH relativeFrom="column">
                <wp:posOffset>0</wp:posOffset>
              </wp:positionH>
              <wp:positionV relativeFrom="paragraph">
                <wp:posOffset>89535</wp:posOffset>
              </wp:positionV>
              <wp:extent cx="6858000" cy="0"/>
              <wp:effectExtent l="0" t="25400" r="25400" b="25400"/>
              <wp:wrapNone/>
              <wp:docPr id="8" name="Straight Connector 8"/>
              <wp:cNvGraphicFramePr/>
              <a:graphic xmlns:a="http://schemas.openxmlformats.org/drawingml/2006/main">
                <a:graphicData uri="http://schemas.microsoft.com/office/word/2010/wordprocessingShape">
                  <wps:wsp>
                    <wps:cNvCnPr/>
                    <wps:spPr>
                      <a:xfrm flipH="1">
                        <a:off x="0" y="0"/>
                        <a:ext cx="6858000" cy="0"/>
                      </a:xfrm>
                      <a:prstGeom prst="line">
                        <a:avLst/>
                      </a:prstGeom>
                      <a:ln>
                        <a:solidFill>
                          <a:schemeClr val="bg1"/>
                        </a:solidFill>
                      </a:ln>
                      <a:effectLst>
                        <a:outerShdw dist="12700" dir="16200000" rotWithShape="0">
                          <a:srgbClr val="000000">
                            <a:alpha val="15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3955D361">
            <v:line id="Straight Connector 8" style="position:absolute;flip:x;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white [3212]" strokeweight="2pt" from="0,7.05pt" to="540pt,7.05pt" w14:anchorId="1103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">
              <v:shadow on="t" color="black" opacity="9830f" offset="0,-1pt" origin=",.5"/>
            </v:line>
          </w:pict>
        </mc:Fallback>
      </mc:AlternateContent>
    </w:r>
  </w:p>
  <w:p w14:paraId="4EF47E81" w14:textId="1475A64A" w:rsidR="003969A5" w:rsidRPr="00D102AC" w:rsidRDefault="00EE4A8A" w:rsidP="00A40307">
    <w:pPr>
      <w:pStyle w:val="BasicParagraph"/>
      <w:rPr>
        <w:rFonts w:asciiTheme="majorHAnsi" w:hAnsiTheme="majorHAnsi" w:cs="MyriadPro-Regular"/>
        <w:color w:val="666666"/>
        <w:sz w:val="20"/>
        <w:szCs w:val="20"/>
        <w:lang w:val="en-GB"/>
      </w:rPr>
    </w:pPr>
    <w:r w:rsidRPr="00D102AC">
      <w:rPr>
        <w:rStyle w:val="CharacterStyle7"/>
        <w:rFonts w:asciiTheme="majorHAnsi" w:hAnsiTheme="majorHAnsi" w:cs="MyriadPro-Regular"/>
        <w:color w:val="666666"/>
        <w:sz w:val="20"/>
        <w:szCs w:val="20"/>
        <w:lang w:val="en-GB"/>
      </w:rPr>
      <w:t xml:space="preserve">Symplicity Corporation </w:t>
    </w:r>
    <w:r w:rsidR="00D102AC" w:rsidRPr="00D102AC">
      <w:rPr>
        <w:rStyle w:val="CharacterStyle7"/>
        <w:rFonts w:asciiTheme="majorHAnsi" w:hAnsiTheme="majorHAnsi" w:cs="MyriadPro-Regular"/>
        <w:color w:val="CCCCCC"/>
        <w:sz w:val="20"/>
        <w:szCs w:val="20"/>
        <w:lang w:val="en-GB"/>
      </w:rPr>
      <w:t>|</w:t>
    </w:r>
    <w:r w:rsidR="003216A5" w:rsidRPr="00D102AC">
      <w:rPr>
        <w:rStyle w:val="CharacterStyle7"/>
        <w:rFonts w:asciiTheme="majorHAnsi" w:hAnsiTheme="majorHAnsi" w:cs="MyriadPro-Regular"/>
        <w:color w:val="666666"/>
        <w:sz w:val="20"/>
        <w:szCs w:val="20"/>
        <w:lang w:val="en-GB"/>
      </w:rPr>
      <w:t xml:space="preserve"> 3003 Washington Blvd., Suite 90</w:t>
    </w:r>
    <w:r w:rsidRPr="00D102AC">
      <w:rPr>
        <w:rStyle w:val="CharacterStyle7"/>
        <w:rFonts w:asciiTheme="majorHAnsi" w:hAnsiTheme="majorHAnsi" w:cs="MyriadPro-Regular"/>
        <w:color w:val="666666"/>
        <w:sz w:val="20"/>
        <w:szCs w:val="20"/>
        <w:lang w:val="en-GB"/>
      </w:rPr>
      <w:t>0, Arlington, VA 2220</w:t>
    </w:r>
    <w:r w:rsidR="003216A5" w:rsidRPr="00D102AC">
      <w:rPr>
        <w:rStyle w:val="CharacterStyle7"/>
        <w:rFonts w:asciiTheme="majorHAnsi" w:hAnsiTheme="majorHAnsi" w:cs="MyriadPro-Regular"/>
        <w:color w:val="666666"/>
        <w:sz w:val="20"/>
        <w:szCs w:val="20"/>
        <w:lang w:val="en-GB"/>
      </w:rPr>
      <w:t>1</w:t>
    </w:r>
    <w:r w:rsidRPr="00D102AC">
      <w:rPr>
        <w:rStyle w:val="CharacterStyle7"/>
        <w:rFonts w:asciiTheme="majorHAnsi" w:hAnsiTheme="majorHAnsi" w:cs="MyriadPro-Regular"/>
        <w:color w:val="666666"/>
        <w:sz w:val="20"/>
        <w:szCs w:val="20"/>
        <w:lang w:val="en-GB"/>
      </w:rPr>
      <w:t xml:space="preserve"> </w:t>
    </w:r>
    <w:r w:rsidRPr="00D102AC">
      <w:rPr>
        <w:rStyle w:val="CharacterStyle7"/>
        <w:rFonts w:asciiTheme="majorHAnsi" w:hAnsiTheme="majorHAnsi" w:cs="MyriadPro-Regular"/>
        <w:color w:val="CCCCCC"/>
        <w:sz w:val="20"/>
        <w:szCs w:val="20"/>
        <w:lang w:val="en-GB"/>
      </w:rPr>
      <w:t>|</w:t>
    </w:r>
    <w:r w:rsidRPr="00D102AC">
      <w:rPr>
        <w:rStyle w:val="CharacterStyle7"/>
        <w:rFonts w:asciiTheme="majorHAnsi" w:hAnsiTheme="majorHAnsi" w:cs="MyriadPro-Regular"/>
        <w:color w:val="666666"/>
        <w:sz w:val="20"/>
        <w:szCs w:val="20"/>
        <w:lang w:val="en-GB"/>
      </w:rPr>
      <w:t xml:space="preserve"> 703.351.0200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04DB"/>
    <w:multiLevelType w:val="multilevel"/>
    <w:tmpl w:val="00D4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C20C01"/>
    <w:multiLevelType w:val="multilevel"/>
    <w:tmpl w:val="526E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D7737"/>
    <w:multiLevelType w:val="multilevel"/>
    <w:tmpl w:val="AF7A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7F5FED"/>
    <w:multiLevelType w:val="multilevel"/>
    <w:tmpl w:val="863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5A7C73"/>
    <w:multiLevelType w:val="multilevel"/>
    <w:tmpl w:val="3B5A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853F26"/>
    <w:multiLevelType w:val="multilevel"/>
    <w:tmpl w:val="8928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000E3F"/>
    <w:multiLevelType w:val="multilevel"/>
    <w:tmpl w:val="92CE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1C7015"/>
    <w:multiLevelType w:val="multilevel"/>
    <w:tmpl w:val="511E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1"/>
  </w:num>
  <w:num w:numId="4">
    <w:abstractNumId w:val="6"/>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4FA"/>
    <w:rsid w:val="00000FBC"/>
    <w:rsid w:val="00003638"/>
    <w:rsid w:val="00004032"/>
    <w:rsid w:val="00014536"/>
    <w:rsid w:val="000415AF"/>
    <w:rsid w:val="00077BBD"/>
    <w:rsid w:val="000819BD"/>
    <w:rsid w:val="000824B6"/>
    <w:rsid w:val="00083C7D"/>
    <w:rsid w:val="00085EB3"/>
    <w:rsid w:val="000B074A"/>
    <w:rsid w:val="000C2C54"/>
    <w:rsid w:val="000C5474"/>
    <w:rsid w:val="000F7B45"/>
    <w:rsid w:val="00104698"/>
    <w:rsid w:val="001233FF"/>
    <w:rsid w:val="00125957"/>
    <w:rsid w:val="00125D0C"/>
    <w:rsid w:val="00135EC7"/>
    <w:rsid w:val="001364A0"/>
    <w:rsid w:val="00136E20"/>
    <w:rsid w:val="001427DA"/>
    <w:rsid w:val="00161EFB"/>
    <w:rsid w:val="001715F2"/>
    <w:rsid w:val="0017311A"/>
    <w:rsid w:val="00185255"/>
    <w:rsid w:val="00192889"/>
    <w:rsid w:val="00193015"/>
    <w:rsid w:val="001946BE"/>
    <w:rsid w:val="001A1276"/>
    <w:rsid w:val="001C224F"/>
    <w:rsid w:val="001C631E"/>
    <w:rsid w:val="001E2448"/>
    <w:rsid w:val="001F246F"/>
    <w:rsid w:val="001F25F8"/>
    <w:rsid w:val="00252C78"/>
    <w:rsid w:val="00254CF3"/>
    <w:rsid w:val="002710AD"/>
    <w:rsid w:val="00273BFE"/>
    <w:rsid w:val="00277F0E"/>
    <w:rsid w:val="00287378"/>
    <w:rsid w:val="002A2CF0"/>
    <w:rsid w:val="002A3C98"/>
    <w:rsid w:val="002A4ACB"/>
    <w:rsid w:val="002A5C6B"/>
    <w:rsid w:val="002D26F0"/>
    <w:rsid w:val="002D5F8B"/>
    <w:rsid w:val="002E079C"/>
    <w:rsid w:val="002F08BE"/>
    <w:rsid w:val="002F1158"/>
    <w:rsid w:val="00304CF1"/>
    <w:rsid w:val="00304E1D"/>
    <w:rsid w:val="003216A5"/>
    <w:rsid w:val="0035206A"/>
    <w:rsid w:val="0035686B"/>
    <w:rsid w:val="00362334"/>
    <w:rsid w:val="00364F70"/>
    <w:rsid w:val="003679F5"/>
    <w:rsid w:val="00377263"/>
    <w:rsid w:val="00386B9C"/>
    <w:rsid w:val="003960FE"/>
    <w:rsid w:val="003969A5"/>
    <w:rsid w:val="003A36A9"/>
    <w:rsid w:val="003B79A2"/>
    <w:rsid w:val="003C7DC9"/>
    <w:rsid w:val="003D08EC"/>
    <w:rsid w:val="003D30DF"/>
    <w:rsid w:val="003D5BE9"/>
    <w:rsid w:val="003E1106"/>
    <w:rsid w:val="003E3C62"/>
    <w:rsid w:val="00410683"/>
    <w:rsid w:val="00421DEC"/>
    <w:rsid w:val="00427E49"/>
    <w:rsid w:val="0043103F"/>
    <w:rsid w:val="00451456"/>
    <w:rsid w:val="0046138E"/>
    <w:rsid w:val="0047442B"/>
    <w:rsid w:val="00482D3A"/>
    <w:rsid w:val="00483587"/>
    <w:rsid w:val="00485277"/>
    <w:rsid w:val="00490597"/>
    <w:rsid w:val="0049134B"/>
    <w:rsid w:val="00497979"/>
    <w:rsid w:val="004A002C"/>
    <w:rsid w:val="004A2B0E"/>
    <w:rsid w:val="004B4848"/>
    <w:rsid w:val="004B7ED6"/>
    <w:rsid w:val="005025F6"/>
    <w:rsid w:val="005221CF"/>
    <w:rsid w:val="00524DA8"/>
    <w:rsid w:val="00530AE8"/>
    <w:rsid w:val="00546785"/>
    <w:rsid w:val="00556190"/>
    <w:rsid w:val="00564F75"/>
    <w:rsid w:val="0057229A"/>
    <w:rsid w:val="005754ED"/>
    <w:rsid w:val="0057608E"/>
    <w:rsid w:val="005934F3"/>
    <w:rsid w:val="00596CB8"/>
    <w:rsid w:val="005B2F41"/>
    <w:rsid w:val="005B6D34"/>
    <w:rsid w:val="005C4F25"/>
    <w:rsid w:val="005E37AC"/>
    <w:rsid w:val="00600311"/>
    <w:rsid w:val="00603F27"/>
    <w:rsid w:val="00610539"/>
    <w:rsid w:val="00621906"/>
    <w:rsid w:val="00626D5A"/>
    <w:rsid w:val="0063188E"/>
    <w:rsid w:val="00640289"/>
    <w:rsid w:val="00651A03"/>
    <w:rsid w:val="00655A9B"/>
    <w:rsid w:val="00664873"/>
    <w:rsid w:val="00665CED"/>
    <w:rsid w:val="00670CC9"/>
    <w:rsid w:val="00690822"/>
    <w:rsid w:val="006A3D21"/>
    <w:rsid w:val="006B3510"/>
    <w:rsid w:val="006B4A4E"/>
    <w:rsid w:val="006C4C5D"/>
    <w:rsid w:val="006D3859"/>
    <w:rsid w:val="006D6E9E"/>
    <w:rsid w:val="00713B85"/>
    <w:rsid w:val="00734680"/>
    <w:rsid w:val="0074369C"/>
    <w:rsid w:val="007446FF"/>
    <w:rsid w:val="00753669"/>
    <w:rsid w:val="00762D27"/>
    <w:rsid w:val="00767D9F"/>
    <w:rsid w:val="007742A2"/>
    <w:rsid w:val="00780BBE"/>
    <w:rsid w:val="007B7451"/>
    <w:rsid w:val="007C07B4"/>
    <w:rsid w:val="007D22BE"/>
    <w:rsid w:val="007D4782"/>
    <w:rsid w:val="007D5A83"/>
    <w:rsid w:val="0081243A"/>
    <w:rsid w:val="00817F31"/>
    <w:rsid w:val="00824FC1"/>
    <w:rsid w:val="0084109E"/>
    <w:rsid w:val="008414FA"/>
    <w:rsid w:val="008507FA"/>
    <w:rsid w:val="00871C45"/>
    <w:rsid w:val="00874294"/>
    <w:rsid w:val="00877F62"/>
    <w:rsid w:val="00887516"/>
    <w:rsid w:val="0088772B"/>
    <w:rsid w:val="008958E5"/>
    <w:rsid w:val="00896A34"/>
    <w:rsid w:val="008C0768"/>
    <w:rsid w:val="008C4D8A"/>
    <w:rsid w:val="008D2CF8"/>
    <w:rsid w:val="008E426B"/>
    <w:rsid w:val="008E4D19"/>
    <w:rsid w:val="00921DB3"/>
    <w:rsid w:val="0096033B"/>
    <w:rsid w:val="009854E3"/>
    <w:rsid w:val="009A2E01"/>
    <w:rsid w:val="009B167C"/>
    <w:rsid w:val="009C1574"/>
    <w:rsid w:val="009C5DCD"/>
    <w:rsid w:val="009C75E2"/>
    <w:rsid w:val="009C771D"/>
    <w:rsid w:val="009E1850"/>
    <w:rsid w:val="009F231D"/>
    <w:rsid w:val="00A22211"/>
    <w:rsid w:val="00A3762D"/>
    <w:rsid w:val="00A40307"/>
    <w:rsid w:val="00A45882"/>
    <w:rsid w:val="00A512F0"/>
    <w:rsid w:val="00A55150"/>
    <w:rsid w:val="00A57EF9"/>
    <w:rsid w:val="00A65C91"/>
    <w:rsid w:val="00A8311A"/>
    <w:rsid w:val="00A84BB8"/>
    <w:rsid w:val="00AA2EF0"/>
    <w:rsid w:val="00AC474B"/>
    <w:rsid w:val="00AD7A00"/>
    <w:rsid w:val="00AE53FD"/>
    <w:rsid w:val="00AF30C0"/>
    <w:rsid w:val="00AF61E0"/>
    <w:rsid w:val="00B00DB7"/>
    <w:rsid w:val="00B02139"/>
    <w:rsid w:val="00B24309"/>
    <w:rsid w:val="00B25623"/>
    <w:rsid w:val="00B26F98"/>
    <w:rsid w:val="00B309D7"/>
    <w:rsid w:val="00B4624A"/>
    <w:rsid w:val="00B62078"/>
    <w:rsid w:val="00B804FA"/>
    <w:rsid w:val="00B85472"/>
    <w:rsid w:val="00B92847"/>
    <w:rsid w:val="00BC265A"/>
    <w:rsid w:val="00BC2EF5"/>
    <w:rsid w:val="00BC367E"/>
    <w:rsid w:val="00BE5083"/>
    <w:rsid w:val="00BF171D"/>
    <w:rsid w:val="00C129DC"/>
    <w:rsid w:val="00C14A5A"/>
    <w:rsid w:val="00C47190"/>
    <w:rsid w:val="00C60EEB"/>
    <w:rsid w:val="00C65EDD"/>
    <w:rsid w:val="00C676D0"/>
    <w:rsid w:val="00C74122"/>
    <w:rsid w:val="00C77C3B"/>
    <w:rsid w:val="00CB25C9"/>
    <w:rsid w:val="00CB2B9C"/>
    <w:rsid w:val="00CB7D32"/>
    <w:rsid w:val="00CE461B"/>
    <w:rsid w:val="00D00356"/>
    <w:rsid w:val="00D102AC"/>
    <w:rsid w:val="00D20950"/>
    <w:rsid w:val="00D248F2"/>
    <w:rsid w:val="00D2535C"/>
    <w:rsid w:val="00D2698B"/>
    <w:rsid w:val="00D30F95"/>
    <w:rsid w:val="00D35813"/>
    <w:rsid w:val="00D37237"/>
    <w:rsid w:val="00D3774E"/>
    <w:rsid w:val="00D43970"/>
    <w:rsid w:val="00D4715C"/>
    <w:rsid w:val="00D5050D"/>
    <w:rsid w:val="00D57465"/>
    <w:rsid w:val="00D84151"/>
    <w:rsid w:val="00D849B5"/>
    <w:rsid w:val="00D94D0A"/>
    <w:rsid w:val="00DA4A2A"/>
    <w:rsid w:val="00DB5B29"/>
    <w:rsid w:val="00DD3C94"/>
    <w:rsid w:val="00DE398C"/>
    <w:rsid w:val="00DF6557"/>
    <w:rsid w:val="00DF6E7F"/>
    <w:rsid w:val="00E06DB6"/>
    <w:rsid w:val="00E1236C"/>
    <w:rsid w:val="00E17C19"/>
    <w:rsid w:val="00E356F7"/>
    <w:rsid w:val="00E3638B"/>
    <w:rsid w:val="00E55A3F"/>
    <w:rsid w:val="00E636ED"/>
    <w:rsid w:val="00E652FE"/>
    <w:rsid w:val="00E70374"/>
    <w:rsid w:val="00E711BA"/>
    <w:rsid w:val="00E73C0A"/>
    <w:rsid w:val="00E91BA0"/>
    <w:rsid w:val="00E94B45"/>
    <w:rsid w:val="00EA72EB"/>
    <w:rsid w:val="00EB4658"/>
    <w:rsid w:val="00EC4AB2"/>
    <w:rsid w:val="00EC5FE3"/>
    <w:rsid w:val="00ED5C8C"/>
    <w:rsid w:val="00EE34DD"/>
    <w:rsid w:val="00EE41B0"/>
    <w:rsid w:val="00EE4A8A"/>
    <w:rsid w:val="00F01135"/>
    <w:rsid w:val="00F10E18"/>
    <w:rsid w:val="00F2337D"/>
    <w:rsid w:val="00F3397E"/>
    <w:rsid w:val="00F4280F"/>
    <w:rsid w:val="00F47A9C"/>
    <w:rsid w:val="00F53EE8"/>
    <w:rsid w:val="00F62C27"/>
    <w:rsid w:val="00F63859"/>
    <w:rsid w:val="00F71483"/>
    <w:rsid w:val="00F75B27"/>
    <w:rsid w:val="00F769D2"/>
    <w:rsid w:val="00FC259D"/>
    <w:rsid w:val="00FC7B53"/>
    <w:rsid w:val="00FF2FEE"/>
    <w:rsid w:val="00FF5B49"/>
    <w:rsid w:val="00FF6D78"/>
    <w:rsid w:val="010147D4"/>
    <w:rsid w:val="15AC63B6"/>
    <w:rsid w:val="1A6BFBD4"/>
    <w:rsid w:val="20904F12"/>
    <w:rsid w:val="23176305"/>
    <w:rsid w:val="2A7A96F2"/>
    <w:rsid w:val="329B1028"/>
    <w:rsid w:val="384557BE"/>
    <w:rsid w:val="385163D2"/>
    <w:rsid w:val="38A752CB"/>
    <w:rsid w:val="3A82A3C2"/>
    <w:rsid w:val="3DDD484B"/>
    <w:rsid w:val="3F366D4A"/>
    <w:rsid w:val="49EEE174"/>
    <w:rsid w:val="4FAC83EA"/>
    <w:rsid w:val="586ADDB2"/>
    <w:rsid w:val="63B8A796"/>
    <w:rsid w:val="6B8ACF71"/>
    <w:rsid w:val="746BF991"/>
    <w:rsid w:val="75E9BC4A"/>
    <w:rsid w:val="7BA1D022"/>
    <w:rsid w:val="7BF7FACE"/>
    <w:rsid w:val="7D923B73"/>
    <w:rsid w:val="7D9318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4DF6A0"/>
  <w14:defaultImageDpi w14:val="300"/>
  <w15:docId w15:val="{BECEA90B-A3A2-4B66-B3A5-82BE97CA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4FA"/>
    <w:pPr>
      <w:tabs>
        <w:tab w:val="center" w:pos="4320"/>
        <w:tab w:val="right" w:pos="8640"/>
      </w:tabs>
    </w:pPr>
  </w:style>
  <w:style w:type="character" w:customStyle="1" w:styleId="HeaderChar">
    <w:name w:val="Header Char"/>
    <w:basedOn w:val="DefaultParagraphFont"/>
    <w:link w:val="Header"/>
    <w:uiPriority w:val="99"/>
    <w:rsid w:val="008414FA"/>
  </w:style>
  <w:style w:type="paragraph" w:styleId="Footer">
    <w:name w:val="footer"/>
    <w:basedOn w:val="Normal"/>
    <w:link w:val="FooterChar"/>
    <w:uiPriority w:val="99"/>
    <w:unhideWhenUsed/>
    <w:rsid w:val="008414FA"/>
    <w:pPr>
      <w:tabs>
        <w:tab w:val="center" w:pos="4320"/>
        <w:tab w:val="right" w:pos="8640"/>
      </w:tabs>
    </w:pPr>
  </w:style>
  <w:style w:type="character" w:customStyle="1" w:styleId="FooterChar">
    <w:name w:val="Footer Char"/>
    <w:basedOn w:val="DefaultParagraphFont"/>
    <w:link w:val="Footer"/>
    <w:uiPriority w:val="99"/>
    <w:rsid w:val="008414FA"/>
  </w:style>
  <w:style w:type="paragraph" w:styleId="BalloonText">
    <w:name w:val="Balloon Text"/>
    <w:basedOn w:val="Normal"/>
    <w:link w:val="BalloonTextChar"/>
    <w:uiPriority w:val="99"/>
    <w:semiHidden/>
    <w:unhideWhenUsed/>
    <w:rsid w:val="008414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4FA"/>
    <w:rPr>
      <w:rFonts w:ascii="Lucida Grande" w:hAnsi="Lucida Grande" w:cs="Lucida Grande"/>
      <w:sz w:val="18"/>
      <w:szCs w:val="18"/>
    </w:rPr>
  </w:style>
  <w:style w:type="table" w:styleId="TableGrid">
    <w:name w:val="Table Grid"/>
    <w:basedOn w:val="TableNormal"/>
    <w:uiPriority w:val="59"/>
    <w:rsid w:val="00D30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AF30C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CharacterStyle7">
    <w:name w:val="Character Style 7"/>
    <w:basedOn w:val="DefaultParagraphFont"/>
    <w:uiPriority w:val="99"/>
    <w:rsid w:val="00AF30C0"/>
    <w:rPr>
      <w:rFonts w:ascii="FrutigerLTStd-Light" w:hAnsi="FrutigerLTStd-Light" w:cs="FrutigerLTStd-Light"/>
      <w:color w:val="000000"/>
      <w:sz w:val="18"/>
      <w:szCs w:val="18"/>
    </w:rPr>
  </w:style>
  <w:style w:type="character" w:styleId="PageNumber">
    <w:name w:val="page number"/>
    <w:basedOn w:val="DefaultParagraphFont"/>
    <w:uiPriority w:val="99"/>
    <w:semiHidden/>
    <w:unhideWhenUsed/>
    <w:rsid w:val="00AF30C0"/>
  </w:style>
  <w:style w:type="character" w:customStyle="1" w:styleId="apple-converted-space">
    <w:name w:val="apple-converted-space"/>
    <w:basedOn w:val="DefaultParagraphFont"/>
    <w:rsid w:val="00254CF3"/>
  </w:style>
  <w:style w:type="paragraph" w:customStyle="1" w:styleId="xmsonormal">
    <w:name w:val="xmsonormal"/>
    <w:basedOn w:val="Normal"/>
    <w:rsid w:val="00125957"/>
    <w:pPr>
      <w:spacing w:before="100" w:beforeAutospacing="1" w:after="100" w:afterAutospacing="1"/>
    </w:pPr>
    <w:rPr>
      <w:rFonts w:ascii="Times New Roman" w:eastAsia="Times New Roman" w:hAnsi="Times New Roman" w:cs="Times New Roman"/>
    </w:rPr>
  </w:style>
  <w:style w:type="paragraph" w:customStyle="1" w:styleId="xmsonormal0">
    <w:name w:val="x_msonormal"/>
    <w:basedOn w:val="Normal"/>
    <w:rsid w:val="00D84151"/>
    <w:pPr>
      <w:spacing w:before="100" w:beforeAutospacing="1" w:after="100" w:afterAutospacing="1"/>
    </w:pPr>
    <w:rPr>
      <w:rFonts w:ascii="Times New Roman" w:eastAsia="Times New Roman" w:hAnsi="Times New Roman" w:cs="Times New Roman"/>
      <w:lang w:val="es-MX" w:eastAsia="es-MX"/>
    </w:rPr>
  </w:style>
  <w:style w:type="paragraph" w:styleId="NoSpacing">
    <w:name w:val="No Spacing"/>
    <w:uiPriority w:val="1"/>
    <w:qFormat/>
    <w:rsid w:val="00D84151"/>
    <w:rPr>
      <w:rFonts w:eastAsiaTheme="minorHAnsi"/>
    </w:rPr>
  </w:style>
  <w:style w:type="character" w:styleId="Hyperlink">
    <w:name w:val="Hyperlink"/>
    <w:basedOn w:val="DefaultParagraphFont"/>
    <w:uiPriority w:val="99"/>
    <w:unhideWhenUsed/>
    <w:rsid w:val="00386B9C"/>
    <w:rPr>
      <w:color w:val="0000FF" w:themeColor="hyperlink"/>
      <w:u w:val="single"/>
    </w:rPr>
  </w:style>
  <w:style w:type="character" w:styleId="UnresolvedMention">
    <w:name w:val="Unresolved Mention"/>
    <w:basedOn w:val="DefaultParagraphFont"/>
    <w:uiPriority w:val="99"/>
    <w:rsid w:val="00386B9C"/>
    <w:rPr>
      <w:color w:val="605E5C"/>
      <w:shd w:val="clear" w:color="auto" w:fill="E1DFDD"/>
    </w:rPr>
  </w:style>
  <w:style w:type="character" w:styleId="FollowedHyperlink">
    <w:name w:val="FollowedHyperlink"/>
    <w:basedOn w:val="DefaultParagraphFont"/>
    <w:uiPriority w:val="99"/>
    <w:semiHidden/>
    <w:unhideWhenUsed/>
    <w:rsid w:val="00386B9C"/>
    <w:rPr>
      <w:color w:val="800080" w:themeColor="followedHyperlink"/>
      <w:u w:val="single"/>
    </w:rPr>
  </w:style>
  <w:style w:type="paragraph" w:customStyle="1" w:styleId="paragraph">
    <w:name w:val="paragraph"/>
    <w:basedOn w:val="Normal"/>
    <w:rsid w:val="0043103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3103F"/>
  </w:style>
  <w:style w:type="character" w:customStyle="1" w:styleId="eop">
    <w:name w:val="eop"/>
    <w:basedOn w:val="DefaultParagraphFont"/>
    <w:rsid w:val="0043103F"/>
  </w:style>
  <w:style w:type="character" w:styleId="CommentReference">
    <w:name w:val="annotation reference"/>
    <w:basedOn w:val="DefaultParagraphFont"/>
    <w:uiPriority w:val="99"/>
    <w:semiHidden/>
    <w:unhideWhenUsed/>
    <w:rsid w:val="001233FF"/>
    <w:rPr>
      <w:sz w:val="16"/>
      <w:szCs w:val="16"/>
    </w:rPr>
  </w:style>
  <w:style w:type="paragraph" w:styleId="CommentText">
    <w:name w:val="annotation text"/>
    <w:basedOn w:val="Normal"/>
    <w:link w:val="CommentTextChar"/>
    <w:uiPriority w:val="99"/>
    <w:semiHidden/>
    <w:unhideWhenUsed/>
    <w:rsid w:val="001233FF"/>
    <w:rPr>
      <w:sz w:val="20"/>
      <w:szCs w:val="20"/>
    </w:rPr>
  </w:style>
  <w:style w:type="character" w:customStyle="1" w:styleId="CommentTextChar">
    <w:name w:val="Comment Text Char"/>
    <w:basedOn w:val="DefaultParagraphFont"/>
    <w:link w:val="CommentText"/>
    <w:uiPriority w:val="99"/>
    <w:semiHidden/>
    <w:rsid w:val="001233FF"/>
    <w:rPr>
      <w:sz w:val="20"/>
      <w:szCs w:val="20"/>
    </w:rPr>
  </w:style>
  <w:style w:type="paragraph" w:styleId="CommentSubject">
    <w:name w:val="annotation subject"/>
    <w:basedOn w:val="CommentText"/>
    <w:next w:val="CommentText"/>
    <w:link w:val="CommentSubjectChar"/>
    <w:uiPriority w:val="99"/>
    <w:semiHidden/>
    <w:unhideWhenUsed/>
    <w:rsid w:val="001233FF"/>
    <w:rPr>
      <w:b/>
      <w:bCs/>
    </w:rPr>
  </w:style>
  <w:style w:type="character" w:customStyle="1" w:styleId="CommentSubjectChar">
    <w:name w:val="Comment Subject Char"/>
    <w:basedOn w:val="CommentTextChar"/>
    <w:link w:val="CommentSubject"/>
    <w:uiPriority w:val="99"/>
    <w:semiHidden/>
    <w:rsid w:val="001233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16204">
      <w:bodyDiv w:val="1"/>
      <w:marLeft w:val="0"/>
      <w:marRight w:val="0"/>
      <w:marTop w:val="0"/>
      <w:marBottom w:val="0"/>
      <w:divBdr>
        <w:top w:val="none" w:sz="0" w:space="0" w:color="auto"/>
        <w:left w:val="none" w:sz="0" w:space="0" w:color="auto"/>
        <w:bottom w:val="none" w:sz="0" w:space="0" w:color="auto"/>
        <w:right w:val="none" w:sz="0" w:space="0" w:color="auto"/>
      </w:divBdr>
    </w:div>
    <w:div w:id="236787588">
      <w:bodyDiv w:val="1"/>
      <w:marLeft w:val="0"/>
      <w:marRight w:val="0"/>
      <w:marTop w:val="0"/>
      <w:marBottom w:val="0"/>
      <w:divBdr>
        <w:top w:val="none" w:sz="0" w:space="0" w:color="auto"/>
        <w:left w:val="none" w:sz="0" w:space="0" w:color="auto"/>
        <w:bottom w:val="none" w:sz="0" w:space="0" w:color="auto"/>
        <w:right w:val="none" w:sz="0" w:space="0" w:color="auto"/>
      </w:divBdr>
    </w:div>
    <w:div w:id="247151572">
      <w:bodyDiv w:val="1"/>
      <w:marLeft w:val="0"/>
      <w:marRight w:val="0"/>
      <w:marTop w:val="0"/>
      <w:marBottom w:val="0"/>
      <w:divBdr>
        <w:top w:val="none" w:sz="0" w:space="0" w:color="auto"/>
        <w:left w:val="none" w:sz="0" w:space="0" w:color="auto"/>
        <w:bottom w:val="none" w:sz="0" w:space="0" w:color="auto"/>
        <w:right w:val="none" w:sz="0" w:space="0" w:color="auto"/>
      </w:divBdr>
    </w:div>
    <w:div w:id="346949140">
      <w:bodyDiv w:val="1"/>
      <w:marLeft w:val="0"/>
      <w:marRight w:val="0"/>
      <w:marTop w:val="0"/>
      <w:marBottom w:val="0"/>
      <w:divBdr>
        <w:top w:val="none" w:sz="0" w:space="0" w:color="auto"/>
        <w:left w:val="none" w:sz="0" w:space="0" w:color="auto"/>
        <w:bottom w:val="none" w:sz="0" w:space="0" w:color="auto"/>
        <w:right w:val="none" w:sz="0" w:space="0" w:color="auto"/>
      </w:divBdr>
    </w:div>
    <w:div w:id="364529734">
      <w:bodyDiv w:val="1"/>
      <w:marLeft w:val="0"/>
      <w:marRight w:val="0"/>
      <w:marTop w:val="0"/>
      <w:marBottom w:val="0"/>
      <w:divBdr>
        <w:top w:val="none" w:sz="0" w:space="0" w:color="auto"/>
        <w:left w:val="none" w:sz="0" w:space="0" w:color="auto"/>
        <w:bottom w:val="none" w:sz="0" w:space="0" w:color="auto"/>
        <w:right w:val="none" w:sz="0" w:space="0" w:color="auto"/>
      </w:divBdr>
    </w:div>
    <w:div w:id="379937771">
      <w:bodyDiv w:val="1"/>
      <w:marLeft w:val="0"/>
      <w:marRight w:val="0"/>
      <w:marTop w:val="0"/>
      <w:marBottom w:val="0"/>
      <w:divBdr>
        <w:top w:val="none" w:sz="0" w:space="0" w:color="auto"/>
        <w:left w:val="none" w:sz="0" w:space="0" w:color="auto"/>
        <w:bottom w:val="none" w:sz="0" w:space="0" w:color="auto"/>
        <w:right w:val="none" w:sz="0" w:space="0" w:color="auto"/>
      </w:divBdr>
    </w:div>
    <w:div w:id="445317476">
      <w:bodyDiv w:val="1"/>
      <w:marLeft w:val="0"/>
      <w:marRight w:val="0"/>
      <w:marTop w:val="0"/>
      <w:marBottom w:val="0"/>
      <w:divBdr>
        <w:top w:val="none" w:sz="0" w:space="0" w:color="auto"/>
        <w:left w:val="none" w:sz="0" w:space="0" w:color="auto"/>
        <w:bottom w:val="none" w:sz="0" w:space="0" w:color="auto"/>
        <w:right w:val="none" w:sz="0" w:space="0" w:color="auto"/>
      </w:divBdr>
    </w:div>
    <w:div w:id="553547398">
      <w:bodyDiv w:val="1"/>
      <w:marLeft w:val="0"/>
      <w:marRight w:val="0"/>
      <w:marTop w:val="0"/>
      <w:marBottom w:val="0"/>
      <w:divBdr>
        <w:top w:val="none" w:sz="0" w:space="0" w:color="auto"/>
        <w:left w:val="none" w:sz="0" w:space="0" w:color="auto"/>
        <w:bottom w:val="none" w:sz="0" w:space="0" w:color="auto"/>
        <w:right w:val="none" w:sz="0" w:space="0" w:color="auto"/>
      </w:divBdr>
    </w:div>
    <w:div w:id="643316630">
      <w:bodyDiv w:val="1"/>
      <w:marLeft w:val="0"/>
      <w:marRight w:val="0"/>
      <w:marTop w:val="0"/>
      <w:marBottom w:val="0"/>
      <w:divBdr>
        <w:top w:val="none" w:sz="0" w:space="0" w:color="auto"/>
        <w:left w:val="none" w:sz="0" w:space="0" w:color="auto"/>
        <w:bottom w:val="none" w:sz="0" w:space="0" w:color="auto"/>
        <w:right w:val="none" w:sz="0" w:space="0" w:color="auto"/>
      </w:divBdr>
    </w:div>
    <w:div w:id="851259099">
      <w:bodyDiv w:val="1"/>
      <w:marLeft w:val="0"/>
      <w:marRight w:val="0"/>
      <w:marTop w:val="0"/>
      <w:marBottom w:val="0"/>
      <w:divBdr>
        <w:top w:val="none" w:sz="0" w:space="0" w:color="auto"/>
        <w:left w:val="none" w:sz="0" w:space="0" w:color="auto"/>
        <w:bottom w:val="none" w:sz="0" w:space="0" w:color="auto"/>
        <w:right w:val="none" w:sz="0" w:space="0" w:color="auto"/>
      </w:divBdr>
    </w:div>
    <w:div w:id="852843939">
      <w:bodyDiv w:val="1"/>
      <w:marLeft w:val="0"/>
      <w:marRight w:val="0"/>
      <w:marTop w:val="0"/>
      <w:marBottom w:val="0"/>
      <w:divBdr>
        <w:top w:val="none" w:sz="0" w:space="0" w:color="auto"/>
        <w:left w:val="none" w:sz="0" w:space="0" w:color="auto"/>
        <w:bottom w:val="none" w:sz="0" w:space="0" w:color="auto"/>
        <w:right w:val="none" w:sz="0" w:space="0" w:color="auto"/>
      </w:divBdr>
    </w:div>
    <w:div w:id="866064129">
      <w:bodyDiv w:val="1"/>
      <w:marLeft w:val="0"/>
      <w:marRight w:val="0"/>
      <w:marTop w:val="0"/>
      <w:marBottom w:val="0"/>
      <w:divBdr>
        <w:top w:val="none" w:sz="0" w:space="0" w:color="auto"/>
        <w:left w:val="none" w:sz="0" w:space="0" w:color="auto"/>
        <w:bottom w:val="none" w:sz="0" w:space="0" w:color="auto"/>
        <w:right w:val="none" w:sz="0" w:space="0" w:color="auto"/>
      </w:divBdr>
    </w:div>
    <w:div w:id="922181888">
      <w:bodyDiv w:val="1"/>
      <w:marLeft w:val="0"/>
      <w:marRight w:val="0"/>
      <w:marTop w:val="0"/>
      <w:marBottom w:val="0"/>
      <w:divBdr>
        <w:top w:val="none" w:sz="0" w:space="0" w:color="auto"/>
        <w:left w:val="none" w:sz="0" w:space="0" w:color="auto"/>
        <w:bottom w:val="none" w:sz="0" w:space="0" w:color="auto"/>
        <w:right w:val="none" w:sz="0" w:space="0" w:color="auto"/>
      </w:divBdr>
    </w:div>
    <w:div w:id="984697961">
      <w:bodyDiv w:val="1"/>
      <w:marLeft w:val="0"/>
      <w:marRight w:val="0"/>
      <w:marTop w:val="0"/>
      <w:marBottom w:val="0"/>
      <w:divBdr>
        <w:top w:val="none" w:sz="0" w:space="0" w:color="auto"/>
        <w:left w:val="none" w:sz="0" w:space="0" w:color="auto"/>
        <w:bottom w:val="none" w:sz="0" w:space="0" w:color="auto"/>
        <w:right w:val="none" w:sz="0" w:space="0" w:color="auto"/>
      </w:divBdr>
    </w:div>
    <w:div w:id="989747279">
      <w:bodyDiv w:val="1"/>
      <w:marLeft w:val="0"/>
      <w:marRight w:val="0"/>
      <w:marTop w:val="0"/>
      <w:marBottom w:val="0"/>
      <w:divBdr>
        <w:top w:val="none" w:sz="0" w:space="0" w:color="auto"/>
        <w:left w:val="none" w:sz="0" w:space="0" w:color="auto"/>
        <w:bottom w:val="none" w:sz="0" w:space="0" w:color="auto"/>
        <w:right w:val="none" w:sz="0" w:space="0" w:color="auto"/>
      </w:divBdr>
    </w:div>
    <w:div w:id="1300764164">
      <w:bodyDiv w:val="1"/>
      <w:marLeft w:val="0"/>
      <w:marRight w:val="0"/>
      <w:marTop w:val="0"/>
      <w:marBottom w:val="0"/>
      <w:divBdr>
        <w:top w:val="none" w:sz="0" w:space="0" w:color="auto"/>
        <w:left w:val="none" w:sz="0" w:space="0" w:color="auto"/>
        <w:bottom w:val="none" w:sz="0" w:space="0" w:color="auto"/>
        <w:right w:val="none" w:sz="0" w:space="0" w:color="auto"/>
      </w:divBdr>
    </w:div>
    <w:div w:id="1313948595">
      <w:bodyDiv w:val="1"/>
      <w:marLeft w:val="0"/>
      <w:marRight w:val="0"/>
      <w:marTop w:val="0"/>
      <w:marBottom w:val="0"/>
      <w:divBdr>
        <w:top w:val="none" w:sz="0" w:space="0" w:color="auto"/>
        <w:left w:val="none" w:sz="0" w:space="0" w:color="auto"/>
        <w:bottom w:val="none" w:sz="0" w:space="0" w:color="auto"/>
        <w:right w:val="none" w:sz="0" w:space="0" w:color="auto"/>
      </w:divBdr>
    </w:div>
    <w:div w:id="1354644721">
      <w:bodyDiv w:val="1"/>
      <w:marLeft w:val="0"/>
      <w:marRight w:val="0"/>
      <w:marTop w:val="0"/>
      <w:marBottom w:val="0"/>
      <w:divBdr>
        <w:top w:val="none" w:sz="0" w:space="0" w:color="auto"/>
        <w:left w:val="none" w:sz="0" w:space="0" w:color="auto"/>
        <w:bottom w:val="none" w:sz="0" w:space="0" w:color="auto"/>
        <w:right w:val="none" w:sz="0" w:space="0" w:color="auto"/>
      </w:divBdr>
    </w:div>
    <w:div w:id="1790858843">
      <w:bodyDiv w:val="1"/>
      <w:marLeft w:val="0"/>
      <w:marRight w:val="0"/>
      <w:marTop w:val="0"/>
      <w:marBottom w:val="0"/>
      <w:divBdr>
        <w:top w:val="none" w:sz="0" w:space="0" w:color="auto"/>
        <w:left w:val="none" w:sz="0" w:space="0" w:color="auto"/>
        <w:bottom w:val="none" w:sz="0" w:space="0" w:color="auto"/>
        <w:right w:val="none" w:sz="0" w:space="0" w:color="auto"/>
      </w:divBdr>
    </w:div>
    <w:div w:id="1871332525">
      <w:bodyDiv w:val="1"/>
      <w:marLeft w:val="0"/>
      <w:marRight w:val="0"/>
      <w:marTop w:val="0"/>
      <w:marBottom w:val="0"/>
      <w:divBdr>
        <w:top w:val="none" w:sz="0" w:space="0" w:color="auto"/>
        <w:left w:val="none" w:sz="0" w:space="0" w:color="auto"/>
        <w:bottom w:val="none" w:sz="0" w:space="0" w:color="auto"/>
        <w:right w:val="none" w:sz="0" w:space="0" w:color="auto"/>
      </w:divBdr>
    </w:div>
    <w:div w:id="2007398822">
      <w:bodyDiv w:val="1"/>
      <w:marLeft w:val="0"/>
      <w:marRight w:val="0"/>
      <w:marTop w:val="0"/>
      <w:marBottom w:val="0"/>
      <w:divBdr>
        <w:top w:val="none" w:sz="0" w:space="0" w:color="auto"/>
        <w:left w:val="none" w:sz="0" w:space="0" w:color="auto"/>
        <w:bottom w:val="none" w:sz="0" w:space="0" w:color="auto"/>
        <w:right w:val="none" w:sz="0" w:space="0" w:color="auto"/>
      </w:divBdr>
    </w:div>
    <w:div w:id="2059933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ericanbar.org/groups/litigation/committees/jiop/articles/2018/diversity-and-inclusion-in-the-law-challenges-and-initiativ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ges.symplicity.com/en/reimaginethevirtualcareerfairexperie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blsa.org/abou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chapa@symplici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hotoSize xmlns="ee6c4e4d-67af-4d55-9b73-136b82e05a7f" xsi:nil="true"/>
    <Categories xmlns="ee6c4e4d-67af-4d55-9b73-136b82e05a7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29E269B2115D946A663BF34E5502CEC" ma:contentTypeVersion="14" ma:contentTypeDescription="Crie um novo documento." ma:contentTypeScope="" ma:versionID="720cbf25fdd4c3df400d724f5e1b1f07">
  <xsd:schema xmlns:xsd="http://www.w3.org/2001/XMLSchema" xmlns:xs="http://www.w3.org/2001/XMLSchema" xmlns:p="http://schemas.microsoft.com/office/2006/metadata/properties" xmlns:ns2="ee6c4e4d-67af-4d55-9b73-136b82e05a7f" xmlns:ns3="2c2a4c03-f9ee-43f3-9c20-dbb4b3a539c6" targetNamespace="http://schemas.microsoft.com/office/2006/metadata/properties" ma:root="true" ma:fieldsID="556358c61e6d02f06cb9b7a7c07b0a77" ns2:_="" ns3:_="">
    <xsd:import namespace="ee6c4e4d-67af-4d55-9b73-136b82e05a7f"/>
    <xsd:import namespace="2c2a4c03-f9ee-43f3-9c20-dbb4b3a539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PhotoSize" minOccurs="0"/>
                <xsd:element ref="ns2:Catego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c4e4d-67af-4d55-9b73-136b82e05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Size" ma:index="20" nillable="true" ma:displayName="Photo Size" ma:format="Dropdown" ma:internalName="PhotoSize">
      <xsd:simpleType>
        <xsd:restriction base="dms:Choice">
          <xsd:enumeration value="Small"/>
          <xsd:enumeration value="Medium"/>
          <xsd:enumeration value="Large"/>
          <xsd:enumeration value="X-Large"/>
        </xsd:restriction>
      </xsd:simpleType>
    </xsd:element>
    <xsd:element name="Categories" ma:index="21" nillable="true" ma:displayName="Categories" ma:format="Dropdown" ma:internalName="Categories">
      <xsd:complexType>
        <xsd:complexContent>
          <xsd:extension base="dms:MultiChoice">
            <xsd:sequence>
              <xsd:element name="Value" maxOccurs="unbounded" minOccurs="0" nillable="true">
                <xsd:simpleType>
                  <xsd:restriction base="dms:Choice">
                    <xsd:enumeration value="Student"/>
                    <xsd:enumeration value="Employer/Faculty"/>
                    <xsd:enumeration value="K12"/>
                    <xsd:enumeration value="Higher Ed"/>
                    <xsd:enumeration value="Corporate"/>
                    <xsd:enumeration value="Governmen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2a4c03-f9ee-43f3-9c20-dbb4b3a539c6" elementFormDefault="qualified">
    <xsd:import namespace="http://schemas.microsoft.com/office/2006/documentManagement/types"/>
    <xsd:import namespace="http://schemas.microsoft.com/office/infopath/2007/PartnerControls"/>
    <xsd:element name="SharedWithUsers" ma:index="15"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1B9111-5DC7-E344-955B-BB37BB502BAA}">
  <ds:schemaRefs>
    <ds:schemaRef ds:uri="http://schemas.openxmlformats.org/officeDocument/2006/bibliography"/>
  </ds:schemaRefs>
</ds:datastoreItem>
</file>

<file path=customXml/itemProps2.xml><?xml version="1.0" encoding="utf-8"?>
<ds:datastoreItem xmlns:ds="http://schemas.openxmlformats.org/officeDocument/2006/customXml" ds:itemID="{EA652110-8955-495D-B4A4-08B81CF95DCC}">
  <ds:schemaRefs>
    <ds:schemaRef ds:uri="http://schemas.microsoft.com/office/2006/metadata/properties"/>
    <ds:schemaRef ds:uri="http://schemas.microsoft.com/office/infopath/2007/PartnerControls"/>
    <ds:schemaRef ds:uri="ee6c4e4d-67af-4d55-9b73-136b82e05a7f"/>
  </ds:schemaRefs>
</ds:datastoreItem>
</file>

<file path=customXml/itemProps3.xml><?xml version="1.0" encoding="utf-8"?>
<ds:datastoreItem xmlns:ds="http://schemas.openxmlformats.org/officeDocument/2006/customXml" ds:itemID="{CC3B52BB-7B92-4515-B239-D9537F94B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c4e4d-67af-4d55-9b73-136b82e05a7f"/>
    <ds:schemaRef ds:uri="2c2a4c03-f9ee-43f3-9c20-dbb4b3a53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787AB6-A4E5-4E02-BAB7-EEAB79FA11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Links>
    <vt:vector size="24" baseType="variant">
      <vt:variant>
        <vt:i4>3276813</vt:i4>
      </vt:variant>
      <vt:variant>
        <vt:i4>9</vt:i4>
      </vt:variant>
      <vt:variant>
        <vt:i4>0</vt:i4>
      </vt:variant>
      <vt:variant>
        <vt:i4>5</vt:i4>
      </vt:variant>
      <vt:variant>
        <vt:lpwstr>mailto:vchapa@symplicity.com</vt:lpwstr>
      </vt:variant>
      <vt:variant>
        <vt:lpwstr/>
      </vt:variant>
      <vt:variant>
        <vt:i4>7602233</vt:i4>
      </vt:variant>
      <vt:variant>
        <vt:i4>6</vt:i4>
      </vt:variant>
      <vt:variant>
        <vt:i4>0</vt:i4>
      </vt:variant>
      <vt:variant>
        <vt:i4>5</vt:i4>
      </vt:variant>
      <vt:variant>
        <vt:lpwstr>https://www.americanbar.org/groups/litigation/committees/jiop/articles/2018/diversity-and-inclusion-in-the-law-challenges-and-initiatives/</vt:lpwstr>
      </vt:variant>
      <vt:variant>
        <vt:lpwstr/>
      </vt:variant>
      <vt:variant>
        <vt:i4>7929917</vt:i4>
      </vt:variant>
      <vt:variant>
        <vt:i4>3</vt:i4>
      </vt:variant>
      <vt:variant>
        <vt:i4>0</vt:i4>
      </vt:variant>
      <vt:variant>
        <vt:i4>5</vt:i4>
      </vt:variant>
      <vt:variant>
        <vt:lpwstr>https://pages.symplicity.com/en/reimaginethevirtualcareerfairexperience</vt:lpwstr>
      </vt:variant>
      <vt:variant>
        <vt:lpwstr/>
      </vt:variant>
      <vt:variant>
        <vt:i4>3997733</vt:i4>
      </vt:variant>
      <vt:variant>
        <vt:i4>0</vt:i4>
      </vt:variant>
      <vt:variant>
        <vt:i4>0</vt:i4>
      </vt:variant>
      <vt:variant>
        <vt:i4>5</vt:i4>
      </vt:variant>
      <vt:variant>
        <vt:lpwstr>https://www.nblsa.org/about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lschulte</dc:creator>
  <cp:keywords/>
  <dc:description/>
  <cp:lastModifiedBy>Victoria Chapa</cp:lastModifiedBy>
  <cp:revision>10</cp:revision>
  <cp:lastPrinted>2017-10-18T22:27:00Z</cp:lastPrinted>
  <dcterms:created xsi:type="dcterms:W3CDTF">2020-07-23T15:38:00Z</dcterms:created>
  <dcterms:modified xsi:type="dcterms:W3CDTF">2020-07-23T17:34:00Z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0x010100329E269B2115D946A663BF34E5502CEC</vt:lpwstr>
  </property>
  <property fmtid="{D5CDD505-2E9C-101B-9397-08002B2CF9AE}" pid="3" name="Order">
    <vt:r8>1526700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